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EE" w:rsidRPr="00F61273" w:rsidRDefault="00A4432B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  <w:r w:rsidR="004300EE" w:rsidRPr="00F61273">
        <w:rPr>
          <w:rFonts w:ascii="Times New Roman" w:hAnsi="Times New Roman" w:cs="Times New Roman"/>
          <w:lang w:val="uk-UA"/>
        </w:rPr>
        <w:t>МІНІСТЕРСТВО ОСВІТИ ТА НАУКИ УКРАЇНИ</w:t>
      </w:r>
    </w:p>
    <w:p w:rsidR="004300EE" w:rsidRPr="00F61273" w:rsidRDefault="00A4432B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r w:rsidR="004300EE" w:rsidRPr="00F61273">
        <w:rPr>
          <w:rFonts w:ascii="Times New Roman" w:hAnsi="Times New Roman" w:cs="Times New Roman"/>
          <w:lang w:val="uk-UA"/>
        </w:rPr>
        <w:t>ОДЕСЬКИЙ НАЦІОНАЛЬНИЙ ПОЛІТЕХНІЧНИЙ УНІВЕРСИТЕТ</w:t>
      </w: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F61273">
      <w:pPr>
        <w:ind w:left="-720"/>
        <w:jc w:val="center"/>
        <w:rPr>
          <w:rFonts w:ascii="Times New Roman" w:hAnsi="Times New Roman" w:cs="Times New Roman"/>
          <w:lang w:val="uk-UA"/>
        </w:rPr>
      </w:pPr>
    </w:p>
    <w:p w:rsidR="004300EE" w:rsidRPr="00F61273" w:rsidRDefault="004300EE" w:rsidP="00F61273">
      <w:pPr>
        <w:rPr>
          <w:rFonts w:ascii="Times New Roman" w:hAnsi="Times New Roman" w:cs="Times New Roman"/>
          <w:sz w:val="44"/>
          <w:szCs w:val="44"/>
        </w:rPr>
      </w:pPr>
      <w:r w:rsidRPr="00F61273">
        <w:rPr>
          <w:rFonts w:ascii="Times New Roman" w:hAnsi="Times New Roman" w:cs="Times New Roman"/>
          <w:lang w:val="uk-UA"/>
        </w:rPr>
        <w:t xml:space="preserve">                                        </w:t>
      </w:r>
      <w:r w:rsidRPr="00F61273">
        <w:rPr>
          <w:rFonts w:ascii="Times New Roman" w:hAnsi="Times New Roman" w:cs="Times New Roman"/>
        </w:rPr>
        <w:t xml:space="preserve"> </w:t>
      </w:r>
      <w:r w:rsidR="00F61273">
        <w:rPr>
          <w:rFonts w:ascii="Times New Roman" w:hAnsi="Times New Roman" w:cs="Times New Roman"/>
        </w:rPr>
        <w:t xml:space="preserve">    </w:t>
      </w:r>
      <w:r w:rsidRPr="00F61273">
        <w:rPr>
          <w:rFonts w:ascii="Times New Roman" w:hAnsi="Times New Roman" w:cs="Times New Roman"/>
        </w:rPr>
        <w:t xml:space="preserve">  </w:t>
      </w:r>
      <w:r w:rsidRPr="00F61273">
        <w:rPr>
          <w:rFonts w:ascii="Times New Roman" w:hAnsi="Times New Roman" w:cs="Times New Roman"/>
          <w:sz w:val="44"/>
          <w:szCs w:val="44"/>
          <w:lang w:val="uk-UA"/>
        </w:rPr>
        <w:t xml:space="preserve">Лабораторная работа № </w:t>
      </w:r>
      <w:r w:rsidRPr="00F61273">
        <w:rPr>
          <w:rFonts w:ascii="Times New Roman" w:hAnsi="Times New Roman" w:cs="Times New Roman"/>
          <w:sz w:val="44"/>
          <w:szCs w:val="44"/>
        </w:rPr>
        <w:t>2</w:t>
      </w:r>
    </w:p>
    <w:p w:rsidR="004300EE" w:rsidRPr="00F61273" w:rsidRDefault="004300EE" w:rsidP="00F61273">
      <w:pPr>
        <w:ind w:left="-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1273">
        <w:rPr>
          <w:rFonts w:ascii="Times New Roman" w:hAnsi="Times New Roman" w:cs="Times New Roman"/>
          <w:sz w:val="28"/>
          <w:szCs w:val="28"/>
          <w:lang w:val="uk-UA"/>
        </w:rPr>
        <w:t xml:space="preserve">      по дисциплине</w:t>
      </w:r>
    </w:p>
    <w:p w:rsidR="004300EE" w:rsidRPr="00F61273" w:rsidRDefault="004300EE" w:rsidP="00F61273">
      <w:pPr>
        <w:ind w:left="-72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F61273">
        <w:rPr>
          <w:rFonts w:ascii="Times New Roman" w:hAnsi="Times New Roman" w:cs="Times New Roman"/>
          <w:sz w:val="36"/>
          <w:szCs w:val="36"/>
        </w:rPr>
        <w:t xml:space="preserve">      </w:t>
      </w:r>
      <w:r w:rsidRPr="00F61273">
        <w:rPr>
          <w:rFonts w:ascii="Times New Roman" w:hAnsi="Times New Roman" w:cs="Times New Roman"/>
          <w:sz w:val="36"/>
          <w:szCs w:val="36"/>
          <w:lang w:val="uk-UA"/>
        </w:rPr>
        <w:t>«Дискретный анализ»</w:t>
      </w:r>
    </w:p>
    <w:p w:rsidR="004300EE" w:rsidRPr="00F61273" w:rsidRDefault="004300EE" w:rsidP="00F61273">
      <w:pPr>
        <w:ind w:left="-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1273">
        <w:rPr>
          <w:rFonts w:ascii="Times New Roman" w:hAnsi="Times New Roman" w:cs="Times New Roman"/>
          <w:sz w:val="28"/>
          <w:szCs w:val="28"/>
          <w:lang w:val="uk-UA"/>
        </w:rPr>
        <w:t xml:space="preserve">     по теме</w:t>
      </w:r>
    </w:p>
    <w:p w:rsidR="004300EE" w:rsidRDefault="004300EE" w:rsidP="00F61273">
      <w:pPr>
        <w:ind w:left="-72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F61273">
        <w:rPr>
          <w:rFonts w:ascii="Times New Roman" w:hAnsi="Times New Roman" w:cs="Times New Roman"/>
          <w:sz w:val="36"/>
          <w:szCs w:val="36"/>
          <w:lang w:val="uk-UA"/>
        </w:rPr>
        <w:t xml:space="preserve">   «Линейный регресионный анализ»</w:t>
      </w:r>
    </w:p>
    <w:p w:rsidR="00BC319E" w:rsidRPr="00BC319E" w:rsidRDefault="00BC319E" w:rsidP="00F61273">
      <w:pPr>
        <w:ind w:left="-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вариант</w:t>
      </w:r>
      <w:r w:rsidRPr="00BC319E">
        <w:rPr>
          <w:rFonts w:ascii="Times New Roman" w:hAnsi="Times New Roman" w:cs="Times New Roman"/>
          <w:sz w:val="28"/>
          <w:szCs w:val="28"/>
          <w:lang w:val="uk-UA"/>
        </w:rPr>
        <w:t xml:space="preserve"> № 3</w:t>
      </w:r>
    </w:p>
    <w:p w:rsidR="004300EE" w:rsidRPr="00F61273" w:rsidRDefault="004300EE" w:rsidP="00617200">
      <w:pPr>
        <w:ind w:left="-720"/>
        <w:jc w:val="center"/>
        <w:rPr>
          <w:rFonts w:ascii="Times New Roman" w:hAnsi="Times New Roman" w:cs="Times New Roman"/>
        </w:rPr>
      </w:pPr>
    </w:p>
    <w:p w:rsidR="004300EE" w:rsidRPr="00F61273" w:rsidRDefault="004300EE" w:rsidP="00617200">
      <w:pPr>
        <w:ind w:left="-720"/>
        <w:rPr>
          <w:rFonts w:ascii="Times New Roman" w:hAnsi="Times New Roman" w:cs="Times New Roman"/>
        </w:rPr>
      </w:pPr>
    </w:p>
    <w:p w:rsidR="004300EE" w:rsidRPr="00F61273" w:rsidRDefault="004300EE" w:rsidP="00617200">
      <w:pPr>
        <w:ind w:left="-720"/>
        <w:rPr>
          <w:rFonts w:ascii="Times New Roman" w:hAnsi="Times New Roman" w:cs="Times New Roman"/>
        </w:rPr>
      </w:pPr>
    </w:p>
    <w:p w:rsidR="004300EE" w:rsidRPr="00F61273" w:rsidRDefault="004300EE" w:rsidP="00617200">
      <w:pPr>
        <w:ind w:left="-720"/>
        <w:rPr>
          <w:rFonts w:ascii="Times New Roman" w:hAnsi="Times New Roman" w:cs="Times New Roman"/>
        </w:rPr>
      </w:pPr>
    </w:p>
    <w:p w:rsidR="004300EE" w:rsidRPr="00F61273" w:rsidRDefault="004300EE" w:rsidP="00617200">
      <w:pPr>
        <w:ind w:left="-720"/>
        <w:rPr>
          <w:rFonts w:ascii="Times New Roman" w:hAnsi="Times New Roman" w:cs="Times New Roman"/>
        </w:rPr>
      </w:pPr>
    </w:p>
    <w:p w:rsidR="004300EE" w:rsidRPr="00F61273" w:rsidRDefault="004300EE" w:rsidP="0061720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27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F61273">
        <w:rPr>
          <w:rFonts w:ascii="Times New Roman" w:hAnsi="Times New Roman" w:cs="Times New Roman"/>
          <w:sz w:val="28"/>
          <w:szCs w:val="28"/>
          <w:lang w:val="uk-UA"/>
        </w:rPr>
        <w:t>Выполнила:</w:t>
      </w:r>
    </w:p>
    <w:p w:rsidR="004300EE" w:rsidRPr="00F61273" w:rsidRDefault="004300EE" w:rsidP="00617200">
      <w:pPr>
        <w:ind w:left="-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273">
        <w:rPr>
          <w:rFonts w:ascii="Times New Roman" w:hAnsi="Times New Roman" w:cs="Times New Roman"/>
          <w:sz w:val="28"/>
          <w:szCs w:val="28"/>
          <w:lang w:val="uk-UA"/>
        </w:rPr>
        <w:t>ст.гр ОИ-071</w:t>
      </w:r>
    </w:p>
    <w:p w:rsidR="004300EE" w:rsidRPr="00F61273" w:rsidRDefault="004300EE" w:rsidP="00617200">
      <w:pPr>
        <w:ind w:left="-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273">
        <w:rPr>
          <w:rFonts w:ascii="Times New Roman" w:hAnsi="Times New Roman" w:cs="Times New Roman"/>
          <w:sz w:val="28"/>
          <w:szCs w:val="28"/>
          <w:lang w:val="uk-UA"/>
        </w:rPr>
        <w:t>Бойко Маргарита</w:t>
      </w:r>
    </w:p>
    <w:p w:rsidR="004300EE" w:rsidRPr="00F61273" w:rsidRDefault="004300EE" w:rsidP="00617200">
      <w:pPr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ind w:left="-720"/>
        <w:rPr>
          <w:rFonts w:ascii="Times New Roman" w:hAnsi="Times New Roman" w:cs="Times New Roman"/>
        </w:rPr>
      </w:pPr>
    </w:p>
    <w:p w:rsidR="004300EE" w:rsidRDefault="004300EE" w:rsidP="0061720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1273">
        <w:rPr>
          <w:rFonts w:ascii="Times New Roman" w:hAnsi="Times New Roman" w:cs="Times New Roman"/>
          <w:sz w:val="28"/>
          <w:szCs w:val="28"/>
          <w:lang w:val="uk-UA"/>
        </w:rPr>
        <w:t>Одеса 2010</w:t>
      </w:r>
    </w:p>
    <w:p w:rsidR="00F61273" w:rsidRDefault="00F61273" w:rsidP="0061720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61273" w:rsidRPr="00F61273" w:rsidRDefault="00F61273" w:rsidP="0061720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300EE" w:rsidRPr="00F61273" w:rsidRDefault="004300EE" w:rsidP="00617200">
      <w:pPr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Формулировка задачи</w:t>
      </w: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Результаты наблюдений функционирования отрасли (</w:t>
      </w:r>
      <w:r w:rsidRPr="00F61273">
        <w:rPr>
          <w:rFonts w:ascii="Times New Roman" w:eastAsia="Times New Roman" w:hAnsi="Times New Roman" w:cs="Times New Roman"/>
          <w:sz w:val="28"/>
          <w:szCs w:val="28"/>
        </w:rPr>
        <w:t>Y</w:t>
      </w:r>
      <w:r w:rsidRPr="00F61273">
        <w:rPr>
          <w:rFonts w:ascii="Times New Roman" w:hAnsi="Times New Roman" w:cs="Times New Roman"/>
          <w:sz w:val="28"/>
          <w:szCs w:val="28"/>
        </w:rPr>
        <w:t xml:space="preserve"> –валовый выпуск, Х1-фондовооруженность, Х2-производительность труда) приведены в таблице. Предполагая, что валовый выпуск зависит от фондовооруженности и производительности труда построить линейную регрессионную модель и сделать анализ модели.</w:t>
      </w: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148" w:type="dxa"/>
        <w:tblLook w:val="04A0"/>
      </w:tblPr>
      <w:tblGrid>
        <w:gridCol w:w="1728"/>
        <w:gridCol w:w="1771"/>
        <w:gridCol w:w="1769"/>
      </w:tblGrid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У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X1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X2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1133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4,61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8,1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1160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1402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8,7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1524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4,94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1595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5,08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1556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5,41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9,5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1679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5,59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9,8</w:t>
            </w:r>
          </w:p>
        </w:tc>
      </w:tr>
      <w:tr w:rsidR="004300EE" w:rsidRPr="00F61273" w:rsidTr="00480BBE">
        <w:trPr>
          <w:trHeight w:val="407"/>
        </w:trPr>
        <w:tc>
          <w:tcPr>
            <w:tcW w:w="1728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1843</w:t>
            </w:r>
          </w:p>
        </w:tc>
        <w:tc>
          <w:tcPr>
            <w:tcW w:w="1771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5,74</w:t>
            </w:r>
          </w:p>
        </w:tc>
        <w:tc>
          <w:tcPr>
            <w:tcW w:w="1769" w:type="dxa"/>
            <w:vAlign w:val="bottom"/>
          </w:tcPr>
          <w:p w:rsidR="004300EE" w:rsidRPr="00F61273" w:rsidRDefault="004300EE" w:rsidP="0061720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</w:tr>
    </w:tbl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0EE" w:rsidRPr="00F61273" w:rsidRDefault="004300EE" w:rsidP="006172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BBE" w:rsidRPr="00F61273" w:rsidRDefault="00480BBE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Теоретические основания к поставленной задаче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Рассмотрим случай, когда число переменных  больше 2. В этом случае  линейная модель имеет вид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15pt;height:19.5pt" o:ole="">
            <v:imagedata r:id="rId7" o:title=""/>
          </v:shape>
          <o:OLEObject Type="Embed" ProgID="Equation.3" ShapeID="_x0000_i1025" DrawAspect="Content" ObjectID="_1349545540" r:id="rId8"/>
        </w:objec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4340" w:dyaOrig="380">
          <v:shape id="_x0000_i1026" type="#_x0000_t75" style="width:216.85pt;height:19.5pt" o:ole="">
            <v:imagedata r:id="rId9" o:title=""/>
          </v:shape>
          <o:OLEObject Type="Embed" ProgID="Equation.3" ShapeID="_x0000_i1026" DrawAspect="Content" ObjectID="_1349545541" r:id="rId10"/>
        </w:object>
      </w:r>
      <w:r w:rsidRPr="00F61273">
        <w:rPr>
          <w:rFonts w:ascii="Times New Roman" w:hAnsi="Times New Roman" w:cs="Times New Roman"/>
          <w:sz w:val="28"/>
          <w:szCs w:val="28"/>
        </w:rPr>
        <w:t>,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00" w:dyaOrig="380">
          <v:shape id="_x0000_i1027" type="#_x0000_t75" style="width:10.15pt;height:19.5pt" o:ole="">
            <v:imagedata r:id="rId7" o:title=""/>
          </v:shape>
          <o:OLEObject Type="Embed" ProgID="Equation.3" ShapeID="_x0000_i1027" DrawAspect="Content" ObjectID="_1349545542" r:id="rId11"/>
        </w:object>
      </w:r>
      <w:r w:rsidR="001C4E68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75" style="position:absolute;left:0;text-align:left;margin-left:0;margin-top:-.5pt;width:9.2pt;height:16.75pt;z-index:251660288;mso-position-horizontal:left;mso-position-horizontal-relative:text;mso-position-vertical-relative:text">
            <v:imagedata r:id="rId12" o:title=""/>
            <w10:wrap type="square" side="right"/>
          </v:shape>
          <o:OLEObject Type="Embed" ProgID="Equation.3" ShapeID="_x0000_s1027" DrawAspect="Content" ObjectID="_1349545599" r:id="rId13"/>
        </w:pict>
      </w: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(1)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где  </w:t>
      </w:r>
      <w:r w:rsidRPr="00F61273">
        <w:rPr>
          <w:rFonts w:ascii="Times New Roman" w:hAnsi="Times New Roman" w:cs="Times New Roman"/>
          <w:position w:val="-6"/>
          <w:sz w:val="28"/>
          <w:szCs w:val="28"/>
        </w:rPr>
        <w:object w:dxaOrig="220" w:dyaOrig="240">
          <v:shape id="_x0000_i1028" type="#_x0000_t75" style="width:11pt;height:11.85pt" o:ole="">
            <v:imagedata r:id="rId14" o:title=""/>
          </v:shape>
          <o:OLEObject Type="Embed" ProgID="Equation.3" ShapeID="_x0000_i1028" DrawAspect="Content" ObjectID="_1349545543" r:id="rId15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-  вектор ошибок наблюдений.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Введем следующие матричные обозначения :</w:t>
      </w:r>
      <w:r w:rsidRPr="00F61273">
        <w:rPr>
          <w:rFonts w:ascii="Times New Roman" w:hAnsi="Times New Roman" w:cs="Times New Roman"/>
          <w:sz w:val="28"/>
          <w:szCs w:val="28"/>
        </w:rPr>
        <w:br w:type="textWrapping" w:clear="all"/>
        <w:t xml:space="preserve">где  </w:t>
      </w:r>
      <w:r w:rsidRPr="00F61273">
        <w:rPr>
          <w:rFonts w:ascii="Times New Roman" w:hAnsi="Times New Roman" w:cs="Times New Roman"/>
          <w:position w:val="-68"/>
          <w:sz w:val="28"/>
          <w:szCs w:val="28"/>
        </w:rPr>
        <w:object w:dxaOrig="940" w:dyaOrig="1480">
          <v:shape id="_x0000_i1029" type="#_x0000_t75" style="width:46.6pt;height:73.7pt" o:ole="">
            <v:imagedata r:id="rId16" o:title=""/>
          </v:shape>
          <o:OLEObject Type="Embed" ProgID="Equation.3" ShapeID="_x0000_i1029" DrawAspect="Content" ObjectID="_1349545544" r:id="rId17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-вектор-столбец выборочных значений результирующего признака;  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</w:t>
      </w:r>
      <w:r w:rsidRPr="00F61273">
        <w:rPr>
          <w:rFonts w:ascii="Times New Roman" w:hAnsi="Times New Roman" w:cs="Times New Roman"/>
          <w:position w:val="-68"/>
          <w:sz w:val="28"/>
          <w:szCs w:val="28"/>
        </w:rPr>
        <w:object w:dxaOrig="2760" w:dyaOrig="1480">
          <v:shape id="_x0000_i1030" type="#_x0000_t75" style="width:138.05pt;height:73.7pt" o:ole="">
            <v:imagedata r:id="rId18" o:title=""/>
          </v:shape>
          <o:OLEObject Type="Embed" ProgID="Equation.3" ShapeID="_x0000_i1030" DrawAspect="Content" ObjectID="_1349545545" r:id="rId19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-матрица значений переменных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1240" w:dyaOrig="380">
          <v:shape id="_x0000_i1031" type="#_x0000_t75" style="width:61.85pt;height:19.5pt" o:ole="">
            <v:imagedata r:id="rId20" o:title=""/>
          </v:shape>
          <o:OLEObject Type="Embed" ProgID="Equation.3" ShapeID="_x0000_i1031" DrawAspect="Content" ObjectID="_1349545546" r:id="rId21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, включая единичный столбец, отвечающий свободному члену; 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78"/>
          <w:sz w:val="28"/>
          <w:szCs w:val="28"/>
        </w:rPr>
        <w:object w:dxaOrig="1100" w:dyaOrig="1700">
          <v:shape id="_x0000_i1032" type="#_x0000_t75" style="width:51.65pt;height:80.45pt" o:ole="">
            <v:imagedata r:id="rId22" o:title=""/>
          </v:shape>
          <o:OLEObject Type="Embed" ProgID="Equation.3" ShapeID="_x0000_i1032" DrawAspect="Content" ObjectID="_1349545547" r:id="rId23"/>
        </w:object>
      </w:r>
      <w:r w:rsidRPr="00F61273">
        <w:rPr>
          <w:rFonts w:ascii="Times New Roman" w:hAnsi="Times New Roman" w:cs="Times New Roman"/>
          <w:sz w:val="28"/>
          <w:szCs w:val="28"/>
        </w:rPr>
        <w:t>- вектор –столбец всех параметров регрессии;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</w:t>
      </w:r>
      <w:r w:rsidRPr="00F61273">
        <w:rPr>
          <w:rFonts w:ascii="Times New Roman" w:hAnsi="Times New Roman" w:cs="Times New Roman"/>
          <w:position w:val="-78"/>
          <w:sz w:val="28"/>
          <w:szCs w:val="28"/>
        </w:rPr>
        <w:object w:dxaOrig="1020" w:dyaOrig="1700">
          <v:shape id="_x0000_i1033" type="#_x0000_t75" style="width:50.8pt;height:85.55pt" o:ole="">
            <v:imagedata r:id="rId24" o:title=""/>
          </v:shape>
          <o:OLEObject Type="Embed" ProgID="Equation.3" ShapeID="_x0000_i1033" DrawAspect="Content" ObjectID="_1349545548" r:id="rId25"/>
        </w:object>
      </w:r>
      <w:r w:rsidRPr="00F61273">
        <w:rPr>
          <w:rFonts w:ascii="Times New Roman" w:hAnsi="Times New Roman" w:cs="Times New Roman"/>
          <w:sz w:val="28"/>
          <w:szCs w:val="28"/>
        </w:rPr>
        <w:t>-вектор-столбец выборочных реализаций случайной составляющей,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61273">
        <w:rPr>
          <w:rFonts w:ascii="Times New Roman" w:hAnsi="Times New Roman" w:cs="Times New Roman"/>
          <w:sz w:val="28"/>
          <w:szCs w:val="28"/>
        </w:rPr>
        <w:t>(</w:t>
      </w:r>
      <w:r w:rsidRPr="00F6127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260" w:dyaOrig="380">
          <v:shape id="_x0000_i1034" type="#_x0000_t75" style="width:13.55pt;height:19.5pt" o:ole="">
            <v:imagedata r:id="rId26" o:title=""/>
          </v:shape>
          <o:OLEObject Type="Embed" ProgID="Equation.3" ShapeID="_x0000_i1034" DrawAspect="Content" ObjectID="_1349545549" r:id="rId27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) = 0,           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Pr="00F61273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3920" w:dyaOrig="859">
          <v:shape id="_x0000_i1035" type="#_x0000_t75" style="width:195.65pt;height:42.35pt" o:ole="">
            <v:imagedata r:id="rId28" o:title=""/>
          </v:shape>
          <o:OLEObject Type="Embed" ProgID="Equation.3" ShapeID="_x0000_i1035" DrawAspect="Content" ObjectID="_1349545550" r:id="rId29"/>
        </w:objec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260" w:dyaOrig="380">
          <v:shape id="_x0000_i1036" type="#_x0000_t75" style="width:13.55pt;height:19.5pt" o:ole="">
            <v:imagedata r:id="rId26" o:title=""/>
          </v:shape>
          <o:OLEObject Type="Embed" ProgID="Equation.3" ShapeID="_x0000_i1036" DrawAspect="Content" ObjectID="_1349545551" r:id="rId30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-независимы и имеют нормальное распределение с параметрами  (0,</w:t>
      </w:r>
      <w:r w:rsidRPr="00F61273">
        <w:rPr>
          <w:rFonts w:ascii="Times New Roman" w:hAnsi="Times New Roman" w:cs="Times New Roman"/>
          <w:position w:val="-6"/>
          <w:sz w:val="28"/>
          <w:szCs w:val="28"/>
        </w:rPr>
        <w:object w:dxaOrig="360" w:dyaOrig="340">
          <v:shape id="_x0000_i1037" type="#_x0000_t75" style="width:18.65pt;height:16.95pt" o:ole="">
            <v:imagedata r:id="rId31" o:title=""/>
          </v:shape>
          <o:OLEObject Type="Embed" ProgID="Equation.3" ShapeID="_x0000_i1037" DrawAspect="Content" ObjectID="_1349545552" r:id="rId32"/>
        </w:object>
      </w:r>
      <w:r w:rsidRPr="00F61273">
        <w:rPr>
          <w:rFonts w:ascii="Times New Roman" w:hAnsi="Times New Roman" w:cs="Times New Roman"/>
          <w:sz w:val="28"/>
          <w:szCs w:val="28"/>
        </w:rPr>
        <w:t>).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lastRenderedPageBreak/>
        <w:t xml:space="preserve">В матричном виде модель записывается так: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00" w:dyaOrig="380">
          <v:shape id="_x0000_i1038" type="#_x0000_t75" style="width:10.15pt;height:19.5pt" o:ole="">
            <v:imagedata r:id="rId7" o:title=""/>
          </v:shape>
          <o:OLEObject Type="Embed" ProgID="Equation.3" ShapeID="_x0000_i1038" DrawAspect="Content" ObjectID="_1349545553" r:id="rId33"/>
        </w:objec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61273">
        <w:rPr>
          <w:rFonts w:ascii="Times New Roman" w:hAnsi="Times New Roman" w:cs="Times New Roman"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61273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60" w:dyaOrig="340">
          <v:shape id="_x0000_i1039" type="#_x0000_t75" style="width:13.55pt;height:16.95pt" o:ole="">
            <v:imagedata r:id="rId34" o:title=""/>
          </v:shape>
          <o:OLEObject Type="Embed" ProgID="Equation.3" ShapeID="_x0000_i1039" DrawAspect="Content" ObjectID="_1349545554" r:id="rId35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+ </w:t>
      </w:r>
      <w:r w:rsidRPr="00F61273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40" w:dyaOrig="260">
          <v:shape id="_x0000_i1040" type="#_x0000_t75" style="width:12.7pt;height:13.55pt" o:ole="">
            <v:imagedata r:id="rId36" o:title=""/>
          </v:shape>
          <o:OLEObject Type="Embed" ProgID="Equation.3" ShapeID="_x0000_i1040" DrawAspect="Content" ObjectID="_1349545555" r:id="rId37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,                                                 (2)                                  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Вектор параметров регрессии  находят при условии минимизации ее ошибки   </w:t>
      </w:r>
      <w:r w:rsidRPr="00F61273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40" w:dyaOrig="260">
          <v:shape id="_x0000_i1041" type="#_x0000_t75" style="width:12.7pt;height:13.55pt" o:ole="">
            <v:imagedata r:id="rId36" o:title=""/>
          </v:shape>
          <o:OLEObject Type="Embed" ProgID="Equation.3" ShapeID="_x0000_i1041" DrawAspect="Content" ObjectID="_1349545556" r:id="rId38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000" w:dyaOrig="420">
          <v:shape id="_x0000_i1042" type="#_x0000_t75" style="width:99.95pt;height:21.2pt" o:ole="">
            <v:imagedata r:id="rId39" o:title=""/>
          </v:shape>
          <o:OLEObject Type="Embed" ProgID="Equation.3" ShapeID="_x0000_i1042" DrawAspect="Content" ObjectID="_1349545557" r:id="rId40"/>
        </w:object>
      </w:r>
      <w:r w:rsidRPr="00F61273">
        <w:rPr>
          <w:rFonts w:ascii="Times New Roman" w:hAnsi="Times New Roman" w:cs="Times New Roman"/>
          <w:sz w:val="28"/>
          <w:szCs w:val="28"/>
        </w:rPr>
        <w:t>,                                                                 (3)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штрих здесь и далее означает транспонирование .                   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Остаточная сумма квадратов </w:t>
      </w:r>
      <w:r w:rsidRPr="00F61273">
        <w:rPr>
          <w:rFonts w:ascii="Times New Roman" w:hAnsi="Times New Roman" w:cs="Times New Roman"/>
          <w:i/>
          <w:sz w:val="28"/>
          <w:szCs w:val="28"/>
        </w:rPr>
        <w:t>Q</w:t>
      </w:r>
      <w:r w:rsidRPr="00F61273">
        <w:rPr>
          <w:rFonts w:ascii="Times New Roman" w:hAnsi="Times New Roman" w:cs="Times New Roman"/>
          <w:i/>
          <w:sz w:val="28"/>
          <w:szCs w:val="28"/>
          <w:vertAlign w:val="subscript"/>
        </w:rPr>
        <w:t>e</w:t>
      </w:r>
      <w:r w:rsidRPr="00F61273">
        <w:rPr>
          <w:rFonts w:ascii="Times New Roman" w:hAnsi="Times New Roman" w:cs="Times New Roman"/>
          <w:sz w:val="28"/>
          <w:szCs w:val="28"/>
        </w:rPr>
        <w:t xml:space="preserve"> вычисляется по формуле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61273">
        <w:rPr>
          <w:rFonts w:ascii="Times New Roman" w:hAnsi="Times New Roman" w:cs="Times New Roman"/>
          <w:i/>
          <w:sz w:val="28"/>
          <w:szCs w:val="28"/>
        </w:rPr>
        <w:t>Q</w:t>
      </w:r>
      <w:r w:rsidRPr="00F61273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e </w:t>
      </w:r>
      <w:r w:rsidRPr="00F61273">
        <w:rPr>
          <w:rFonts w:ascii="Times New Roman" w:hAnsi="Times New Roman" w:cs="Times New Roman"/>
          <w:sz w:val="28"/>
          <w:szCs w:val="28"/>
        </w:rPr>
        <w:t xml:space="preserve">= </w:t>
      </w: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1400" w:dyaOrig="420">
          <v:shape id="_x0000_i1043" type="#_x0000_t75" style="width:70.3pt;height:21.2pt" o:ole="">
            <v:imagedata r:id="rId41" o:title=""/>
          </v:shape>
          <o:OLEObject Type="Embed" ProgID="Equation.3" ShapeID="_x0000_i1043" DrawAspect="Content" ObjectID="_1349545558" r:id="rId42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(4)                                 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61273">
        <w:rPr>
          <w:rFonts w:ascii="Times New Roman" w:hAnsi="Times New Roman" w:cs="Times New Roman"/>
          <w:position w:val="-28"/>
          <w:sz w:val="28"/>
          <w:szCs w:val="28"/>
        </w:rPr>
        <w:object w:dxaOrig="1620" w:dyaOrig="720">
          <v:shape id="_x0000_i1044" type="#_x0000_t75" style="width:81.3pt;height:36.4pt" o:ole="">
            <v:imagedata r:id="rId43" o:title=""/>
          </v:shape>
          <o:OLEObject Type="Embed" ProgID="Equation.3" ShapeID="_x0000_i1044" DrawAspect="Content" ObjectID="_1349545559" r:id="rId44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(5)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Проверка гипотезы    Н</w:t>
      </w:r>
      <w:r w:rsidRPr="00F6127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61273">
        <w:rPr>
          <w:rFonts w:ascii="Times New Roman" w:hAnsi="Times New Roman" w:cs="Times New Roman"/>
          <w:sz w:val="28"/>
          <w:szCs w:val="28"/>
        </w:rPr>
        <w:t xml:space="preserve">: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360" w:dyaOrig="380">
          <v:shape id="_x0000_i1045" type="#_x0000_t75" style="width:117.75pt;height:19.5pt" o:ole="">
            <v:imagedata r:id="rId45" o:title=""/>
          </v:shape>
          <o:OLEObject Type="Embed" ProgID="Equation.3" ShapeID="_x0000_i1045" DrawAspect="Content" ObjectID="_1349545560" r:id="rId46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позволяет установить, находятся ли переменные   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1240" w:dyaOrig="380">
          <v:shape id="_x0000_i1046" type="#_x0000_t75" style="width:61.85pt;height:19.5pt" o:ole="">
            <v:imagedata r:id="rId20" o:title=""/>
          </v:shape>
          <o:OLEObject Type="Embed" ProgID="Equation.3" ShapeID="_x0000_i1046" DrawAspect="Content" ObjectID="_1349545561" r:id="rId47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во взаимосвязи с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61273">
        <w:rPr>
          <w:rFonts w:ascii="Times New Roman" w:hAnsi="Times New Roman" w:cs="Times New Roman"/>
          <w:sz w:val="28"/>
          <w:szCs w:val="28"/>
        </w:rPr>
        <w:t>. Статистикой критерия для проверки гипотезы Н</w:t>
      </w:r>
      <w:r w:rsidRPr="00F6127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61273">
        <w:rPr>
          <w:rFonts w:ascii="Times New Roman" w:hAnsi="Times New Roman" w:cs="Times New Roman"/>
          <w:sz w:val="28"/>
          <w:szCs w:val="28"/>
        </w:rPr>
        <w:t xml:space="preserve"> является соотношение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F61273">
        <w:rPr>
          <w:rFonts w:ascii="Times New Roman" w:hAnsi="Times New Roman" w:cs="Times New Roman"/>
          <w:sz w:val="28"/>
          <w:szCs w:val="28"/>
        </w:rPr>
        <w:t>=</w:t>
      </w:r>
      <w:r w:rsidRPr="00F61273">
        <w:rPr>
          <w:rFonts w:ascii="Times New Roman" w:hAnsi="Times New Roman" w:cs="Times New Roman"/>
          <w:position w:val="-34"/>
          <w:sz w:val="28"/>
          <w:szCs w:val="28"/>
          <w:lang w:val="uk-UA"/>
        </w:rPr>
        <w:object w:dxaOrig="1660" w:dyaOrig="820">
          <v:shape id="_x0000_i1047" type="#_x0000_t75" style="width:83pt;height:40.65pt" o:ole="">
            <v:imagedata r:id="rId48" o:title=""/>
          </v:shape>
          <o:OLEObject Type="Embed" ProgID="Equation.3" ShapeID="_x0000_i1047" DrawAspect="Content" ObjectID="_1349545562" r:id="rId49"/>
        </w:object>
      </w:r>
      <w:r w:rsidRPr="00F61273">
        <w:rPr>
          <w:rFonts w:ascii="Times New Roman" w:hAnsi="Times New Roman" w:cs="Times New Roman"/>
          <w:sz w:val="28"/>
          <w:szCs w:val="28"/>
          <w:lang w:val="uk-UA"/>
        </w:rPr>
        <w:t>,                                                                (6)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если выборочное значение этой статистики 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79" w:dyaOrig="380">
          <v:shape id="_x0000_i1048" type="#_x0000_t75" style="width:14.4pt;height:19.5pt" o:ole="">
            <v:imagedata r:id="rId50" o:title=""/>
          </v:shape>
          <o:OLEObject Type="Embed" ProgID="Equation.3" ShapeID="_x0000_i1048" DrawAspect="Content" ObjectID="_1349545563" r:id="rId51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&gt;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120" w:dyaOrig="380">
          <v:shape id="_x0000_i1049" type="#_x0000_t75" style="width:106.75pt;height:19.5pt" o:ole="">
            <v:imagedata r:id="rId52" o:title=""/>
          </v:shape>
          <o:OLEObject Type="Embed" ProgID="Equation.3" ShapeID="_x0000_i1049" DrawAspect="Content" ObjectID="_1349545564" r:id="rId53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, то гипотеза 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Н</w:t>
      </w:r>
      <w:r w:rsidRPr="00F6127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61273">
        <w:rPr>
          <w:rFonts w:ascii="Times New Roman" w:hAnsi="Times New Roman" w:cs="Times New Roman"/>
          <w:sz w:val="28"/>
          <w:szCs w:val="28"/>
        </w:rPr>
        <w:t xml:space="preserve"> отклоняется; в противном случае следует считать , что взаимосвязи 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61273">
        <w:rPr>
          <w:rFonts w:ascii="Times New Roman" w:hAnsi="Times New Roman" w:cs="Times New Roman"/>
          <w:sz w:val="28"/>
          <w:szCs w:val="28"/>
        </w:rPr>
        <w:t xml:space="preserve"> с переменными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1240" w:dyaOrig="380">
          <v:shape id="_x0000_i1050" type="#_x0000_t75" style="width:61.85pt;height:19.5pt" o:ole="">
            <v:imagedata r:id="rId20" o:title=""/>
          </v:shape>
          <o:OLEObject Type="Embed" ProgID="Equation.3" ShapeID="_x0000_i1050" DrawAspect="Content" ObjectID="_1349545565" r:id="rId54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нет.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Границы доверительных интервалов для параметров </w:t>
      </w:r>
      <w:r w:rsidRPr="00F61273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F61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F6127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61273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61273">
        <w:rPr>
          <w:rFonts w:ascii="Times New Roman" w:hAnsi="Times New Roman" w:cs="Times New Roman"/>
          <w:position w:val="-20"/>
          <w:sz w:val="28"/>
          <w:szCs w:val="28"/>
        </w:rPr>
        <w:object w:dxaOrig="3200" w:dyaOrig="520">
          <v:shape id="_x0000_i1051" type="#_x0000_t75" style="width:160.1pt;height:26.25pt" o:ole="">
            <v:imagedata r:id="rId55" o:title=""/>
          </v:shape>
          <o:OLEObject Type="Embed" ProgID="Equation.3" ShapeID="_x0000_i1051" DrawAspect="Content" ObjectID="_1349545566" r:id="rId56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,  </w:t>
      </w:r>
      <w:r w:rsidRPr="00F61273">
        <w:rPr>
          <w:rFonts w:ascii="Times New Roman" w:hAnsi="Times New Roman" w:cs="Times New Roman"/>
          <w:i/>
          <w:sz w:val="28"/>
          <w:szCs w:val="28"/>
        </w:rPr>
        <w:t>j</w:t>
      </w:r>
      <w:r w:rsidRPr="00F61273">
        <w:rPr>
          <w:rFonts w:ascii="Times New Roman" w:hAnsi="Times New Roman" w:cs="Times New Roman"/>
          <w:sz w:val="28"/>
          <w:szCs w:val="28"/>
        </w:rPr>
        <w:t>=1,2,…,</w:t>
      </w:r>
      <w:r w:rsidRPr="00F61273">
        <w:rPr>
          <w:rFonts w:ascii="Times New Roman" w:hAnsi="Times New Roman" w:cs="Times New Roman"/>
          <w:i/>
          <w:sz w:val="28"/>
          <w:szCs w:val="28"/>
        </w:rPr>
        <w:t>m</w:t>
      </w: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(7)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lastRenderedPageBreak/>
        <w:t xml:space="preserve">где  </w:t>
      </w: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340" w:dyaOrig="420">
          <v:shape id="_x0000_i1052" type="#_x0000_t75" style="width:16.95pt;height:21.2pt" o:ole="">
            <v:imagedata r:id="rId57" o:title=""/>
          </v:shape>
          <o:OLEObject Type="Embed" ProgID="Equation.3" ShapeID="_x0000_i1052" DrawAspect="Content" ObjectID="_1349545567" r:id="rId58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- диагональный элемент матрицы  </w:t>
      </w:r>
      <w:r w:rsidRPr="00F61273">
        <w:rPr>
          <w:rFonts w:ascii="Times New Roman" w:hAnsi="Times New Roman" w:cs="Times New Roman"/>
          <w:position w:val="-30"/>
          <w:sz w:val="28"/>
          <w:szCs w:val="28"/>
        </w:rPr>
        <w:object w:dxaOrig="3060" w:dyaOrig="800">
          <v:shape id="_x0000_i1053" type="#_x0000_t75" style="width:153.3pt;height:39.8pt" o:ole="">
            <v:imagedata r:id="rId59" o:title=""/>
          </v:shape>
          <o:OLEObject Type="Embed" ProgID="Equation.3" ShapeID="_x0000_i1053" DrawAspect="Content" ObjectID="_1349545568" r:id="rId60"/>
        </w:object>
      </w:r>
      <w:r w:rsidRPr="00F61273">
        <w:rPr>
          <w:rFonts w:ascii="Times New Roman" w:hAnsi="Times New Roman" w:cs="Times New Roman"/>
          <w:sz w:val="28"/>
          <w:szCs w:val="28"/>
        </w:rPr>
        <w:t>.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При использовании модели  (1) для представления данных необходимо решить вопрос целесообразности включения переменных   </w:t>
      </w: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1240" w:dyaOrig="380">
          <v:shape id="_x0000_i1054" type="#_x0000_t75" style="width:61.85pt;height:19.5pt" o:ole="">
            <v:imagedata r:id="rId20" o:title=""/>
          </v:shape>
          <o:OLEObject Type="Embed" ProgID="Equation.3" ShapeID="_x0000_i1054" DrawAspect="Content" ObjectID="_1349545569" r:id="rId61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в модель. для этого проверяются гипотезы </w:t>
      </w: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2740" w:dyaOrig="440">
          <v:shape id="_x0000_i1055" type="#_x0000_t75" style="width:137.2pt;height:22pt" o:ole="">
            <v:imagedata r:id="rId62" o:title=""/>
          </v:shape>
          <o:OLEObject Type="Embed" ProgID="Equation.3" ShapeID="_x0000_i1055" DrawAspect="Content" ObjectID="_1349545570" r:id="rId63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Эти гипотезы могут быть проверены непосредственно по доверительным интервалам (7). Если  доверительный интервал для   </w:t>
      </w: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1760" w:dyaOrig="420">
          <v:shape id="_x0000_i1056" type="#_x0000_t75" style="width:88.1pt;height:21.2pt" o:ole="">
            <v:imagedata r:id="rId64" o:title=""/>
          </v:shape>
          <o:OLEObject Type="Embed" ProgID="Equation.3" ShapeID="_x0000_i1056" DrawAspect="Content" ObjectID="_1349545571" r:id="rId65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 накрывает нуль, то гипотеза 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1400" w:dyaOrig="440">
          <v:shape id="_x0000_i1057" type="#_x0000_t75" style="width:70.3pt;height:22pt" o:ole="">
            <v:imagedata r:id="rId66" o:title=""/>
          </v:shape>
          <o:OLEObject Type="Embed" ProgID="Equation.3" ShapeID="_x0000_i1057" DrawAspect="Content" ObjectID="_1349545572" r:id="rId67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принимается и соответствующую переменную </w:t>
      </w: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300" w:dyaOrig="420">
          <v:shape id="_x0000_i1058" type="#_x0000_t75" style="width:15.25pt;height:21.2pt" o:ole="">
            <v:imagedata r:id="rId68" o:title=""/>
          </v:shape>
          <o:OLEObject Type="Embed" ProgID="Equation.3" ShapeID="_x0000_i1058" DrawAspect="Content" ObjectID="_1349545573" r:id="rId69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не целесообразно включать в модель,  в противном случае </w:t>
      </w: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1400" w:dyaOrig="440">
          <v:shape id="_x0000_i1059" type="#_x0000_t75" style="width:70.3pt;height:22pt" o:ole="">
            <v:imagedata r:id="rId66" o:title=""/>
          </v:shape>
          <o:OLEObject Type="Embed" ProgID="Equation.3" ShapeID="_x0000_i1059" DrawAspect="Content" ObjectID="_1349545574" r:id="rId70"/>
        </w:object>
      </w:r>
      <w:r w:rsidRPr="00F61273">
        <w:rPr>
          <w:rFonts w:ascii="Times New Roman" w:hAnsi="Times New Roman" w:cs="Times New Roman"/>
          <w:sz w:val="28"/>
          <w:szCs w:val="28"/>
        </w:rPr>
        <w:t>отклоняется.</w:t>
      </w:r>
    </w:p>
    <w:p w:rsidR="00480BBE" w:rsidRPr="00F61273" w:rsidRDefault="00480BBE" w:rsidP="00480BBE">
      <w:pPr>
        <w:tabs>
          <w:tab w:val="num" w:pos="72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Коэффициент множественной корреляции  определяется по формуле</w:t>
      </w:r>
    </w:p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61273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F612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1273">
        <w:rPr>
          <w:rFonts w:ascii="Times New Roman" w:hAnsi="Times New Roman" w:cs="Times New Roman"/>
          <w:sz w:val="28"/>
          <w:szCs w:val="28"/>
        </w:rPr>
        <w:t xml:space="preserve">= </w:t>
      </w:r>
      <w:r w:rsidRPr="00F61273">
        <w:rPr>
          <w:rFonts w:ascii="Times New Roman" w:hAnsi="Times New Roman" w:cs="Times New Roman"/>
          <w:position w:val="-38"/>
          <w:sz w:val="28"/>
          <w:szCs w:val="28"/>
          <w:lang w:val="en-US"/>
        </w:rPr>
        <w:object w:dxaOrig="1100" w:dyaOrig="920">
          <v:shape id="_x0000_i1060" type="#_x0000_t75" style="width:55.05pt;height:45.75pt" o:ole="">
            <v:imagedata r:id="rId71" o:title=""/>
          </v:shape>
          <o:OLEObject Type="Embed" ProgID="Equation.3" ShapeID="_x0000_i1060" DrawAspect="Content" ObjectID="_1349545575" r:id="rId72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(8)     </w:t>
      </w:r>
    </w:p>
    <w:p w:rsidR="00480BBE" w:rsidRPr="00F61273" w:rsidRDefault="00480BBE" w:rsidP="00480BB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Таблица 2.</w:t>
      </w:r>
    </w:p>
    <w:p w:rsidR="00480BBE" w:rsidRPr="00F61273" w:rsidRDefault="00480BBE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Дополнительная регрессионная статистика.</w:t>
      </w:r>
    </w:p>
    <w:tbl>
      <w:tblPr>
        <w:tblW w:w="0" w:type="auto"/>
        <w:tblCellSpacing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20"/>
        <w:gridCol w:w="8846"/>
      </w:tblGrid>
      <w:tr w:rsidR="00480BBE" w:rsidRPr="00F61273" w:rsidTr="00F75FF6">
        <w:trPr>
          <w:trHeight w:val="225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</w:tr>
      <w:tr w:rsidR="00480BBE" w:rsidRPr="00F61273" w:rsidTr="00F75FF6">
        <w:trPr>
          <w:trHeight w:val="210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se</w:t>
            </w:r>
            <w:r w:rsidRPr="00F6127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,se</w:t>
            </w:r>
            <w:r w:rsidRPr="00F6127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,...,se</w:t>
            </w:r>
            <w:r w:rsidRPr="00F6127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Стандартные значения ошибок для коэффициентов m1,m2,...,mn.</w:t>
            </w:r>
          </w:p>
        </w:tc>
      </w:tr>
      <w:tr w:rsidR="00480BBE" w:rsidRPr="00F61273" w:rsidTr="00F75FF6">
        <w:trPr>
          <w:trHeight w:val="210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se</w:t>
            </w:r>
            <w:r w:rsidRPr="00F6127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Стандартное значение ошибки для постоянной b (seb = #Н/Д, если конст имеет значение ЛОЖЬ).</w:t>
            </w:r>
          </w:p>
        </w:tc>
      </w:tr>
      <w:tr w:rsidR="00480BBE" w:rsidRPr="00F61273" w:rsidTr="00F75FF6">
        <w:trPr>
          <w:trHeight w:val="795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F6127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детерминации. Сравниваются фактические значения y и значения, получаемые из уравнения прямой; по результатам сравнения вычисляется коэффициент детерминации, нормированный от 0 до 1. Если он равен 1, то имеет место полная корреляция с моделью, т. е. нет различия между фактическим и оценочным значениями y. В </w:t>
            </w:r>
            <w:r w:rsidRPr="00F612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противоположном случае, если коэффициент детерминации равен 0, то уравнение регрессии неудачно для предсказания значений y. </w:t>
            </w:r>
          </w:p>
        </w:tc>
      </w:tr>
      <w:tr w:rsidR="00480BBE" w:rsidRPr="00F61273" w:rsidTr="00F75FF6">
        <w:trPr>
          <w:trHeight w:val="210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se</w:t>
            </w:r>
            <w:r w:rsidRPr="00F6127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Стандартная ошибка для оценки y.</w:t>
            </w:r>
          </w:p>
        </w:tc>
      </w:tr>
      <w:tr w:rsidR="00480BBE" w:rsidRPr="00F61273" w:rsidTr="00F75FF6">
        <w:trPr>
          <w:trHeight w:val="405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F-статистика, или F-наблюдаемое значение. F-статистика используется для определения того, является ли наблюдаемая взаимосвязь между зависимой и независимой переменными случайной или нет.</w:t>
            </w:r>
          </w:p>
        </w:tc>
      </w:tr>
      <w:tr w:rsidR="00480BBE" w:rsidRPr="00F61273" w:rsidTr="00F75FF6">
        <w:trPr>
          <w:trHeight w:val="405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Степени свободы. Степени свободы полезны для нахождения F-критических значений в статистической таблице. Для определения уровня надежности модели нужно сравнить значения в таблице с F-статистикой, возвращаемой функцией ЛИНЕЙН.</w:t>
            </w:r>
          </w:p>
        </w:tc>
      </w:tr>
      <w:tr w:rsidR="00480BBE" w:rsidRPr="00F61273" w:rsidTr="00F75FF6">
        <w:trPr>
          <w:trHeight w:val="195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</w:t>
            </w: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Регрессионная сумма квадратов.</w:t>
            </w:r>
          </w:p>
        </w:tc>
      </w:tr>
      <w:tr w:rsidR="00480BBE" w:rsidRPr="00F61273" w:rsidTr="00F75FF6">
        <w:trPr>
          <w:trHeight w:val="210"/>
          <w:tblCellSpacing w:w="30" w:type="dxa"/>
        </w:trPr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</w:t>
            </w: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ост</w:t>
            </w:r>
          </w:p>
        </w:tc>
        <w:tc>
          <w:tcPr>
            <w:tcW w:w="0" w:type="auto"/>
            <w:shd w:val="clear" w:color="auto" w:fill="auto"/>
          </w:tcPr>
          <w:p w:rsidR="00480BBE" w:rsidRPr="00F61273" w:rsidRDefault="00480BBE" w:rsidP="00F75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Остаточная сумма квадратов.</w:t>
            </w:r>
          </w:p>
        </w:tc>
      </w:tr>
    </w:tbl>
    <w:p w:rsidR="00480BBE" w:rsidRPr="00F61273" w:rsidRDefault="00480BBE" w:rsidP="00480BBE">
      <w:pPr>
        <w:pStyle w:val="ar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80BBE" w:rsidRPr="00F61273" w:rsidRDefault="00480BBE" w:rsidP="00480BBE">
      <w:pPr>
        <w:pStyle w:val="ar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80BBE" w:rsidRPr="00F61273" w:rsidRDefault="00480BBE" w:rsidP="00480BBE">
      <w:pPr>
        <w:pStyle w:val="ar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80BBE" w:rsidRPr="00F61273" w:rsidRDefault="00480BBE" w:rsidP="00480BBE">
      <w:pPr>
        <w:pStyle w:val="ar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80BBE" w:rsidRPr="00F61273" w:rsidRDefault="00480BBE" w:rsidP="00480BBE">
      <w:pPr>
        <w:pStyle w:val="ar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Данные при использовании </w:t>
      </w:r>
      <w:r w:rsidRPr="00F61273">
        <w:rPr>
          <w:sz w:val="28"/>
          <w:szCs w:val="28"/>
          <w:lang w:val="en-US"/>
        </w:rPr>
        <w:t>Excel</w:t>
      </w:r>
      <w:r w:rsidRPr="00F61273">
        <w:rPr>
          <w:sz w:val="28"/>
          <w:szCs w:val="28"/>
        </w:rPr>
        <w:t xml:space="preserve"> выводятся в следующую таблицу :</w:t>
      </w:r>
    </w:p>
    <w:p w:rsidR="00480BBE" w:rsidRPr="00F61273" w:rsidRDefault="00480BBE" w:rsidP="00480BB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Таблица 3.</w:t>
      </w:r>
    </w:p>
    <w:p w:rsidR="00F61273" w:rsidRDefault="00F61273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273" w:rsidRDefault="00F61273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273" w:rsidRDefault="00F61273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273" w:rsidRDefault="00F61273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273" w:rsidRDefault="00F61273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0BBE" w:rsidRPr="00F61273" w:rsidRDefault="00480BBE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lastRenderedPageBreak/>
        <w:t>Результирующая таблица.</w:t>
      </w:r>
    </w:p>
    <w:tbl>
      <w:tblPr>
        <w:tblStyle w:val="a3"/>
        <w:tblW w:w="0" w:type="auto"/>
        <w:jc w:val="center"/>
        <w:tblInd w:w="1980" w:type="dxa"/>
        <w:tblLayout w:type="fixed"/>
        <w:tblLook w:val="01E0"/>
      </w:tblPr>
      <w:tblGrid>
        <w:gridCol w:w="356"/>
        <w:gridCol w:w="832"/>
        <w:gridCol w:w="900"/>
        <w:gridCol w:w="540"/>
        <w:gridCol w:w="720"/>
        <w:gridCol w:w="720"/>
        <w:gridCol w:w="720"/>
      </w:tblGrid>
      <w:tr w:rsidR="00480BBE" w:rsidRPr="00F61273" w:rsidTr="00F75FF6">
        <w:trPr>
          <w:trHeight w:val="701"/>
          <w:jc w:val="center"/>
        </w:trPr>
        <w:tc>
          <w:tcPr>
            <w:tcW w:w="356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sz w:val="28"/>
                <w:szCs w:val="28"/>
              </w:rPr>
              <w:t>А</w:t>
            </w:r>
          </w:p>
        </w:tc>
        <w:tc>
          <w:tcPr>
            <w:tcW w:w="90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sz w:val="28"/>
                <w:szCs w:val="28"/>
              </w:rPr>
              <w:t>В</w:t>
            </w:r>
          </w:p>
        </w:tc>
        <w:tc>
          <w:tcPr>
            <w:tcW w:w="54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sz w:val="28"/>
                <w:szCs w:val="28"/>
              </w:rPr>
              <w:t>С</w: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F</w:t>
            </w:r>
          </w:p>
        </w:tc>
      </w:tr>
      <w:tr w:rsidR="00480BBE" w:rsidRPr="00F61273" w:rsidTr="00F75FF6">
        <w:trPr>
          <w:trHeight w:val="707"/>
          <w:jc w:val="center"/>
        </w:trPr>
        <w:tc>
          <w:tcPr>
            <w:tcW w:w="356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32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360" w:dyaOrig="380">
                <v:shape id="_x0000_i1061" type="#_x0000_t75" style="width:23.7pt;height:24.55pt" o:ole="">
                  <v:imagedata r:id="rId73" o:title=""/>
                </v:shape>
                <o:OLEObject Type="Embed" ProgID="Equation.3" ShapeID="_x0000_i1061" DrawAspect="Content" ObjectID="_1349545576" r:id="rId74"/>
              </w:object>
            </w:r>
          </w:p>
        </w:tc>
        <w:tc>
          <w:tcPr>
            <w:tcW w:w="90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480" w:dyaOrig="380">
                <v:shape id="_x0000_i1062" type="#_x0000_t75" style="width:30.5pt;height:24.55pt" o:ole="">
                  <v:imagedata r:id="rId75" o:title=""/>
                </v:shape>
                <o:OLEObject Type="Embed" ProgID="Equation.3" ShapeID="_x0000_i1062" DrawAspect="Content" ObjectID="_1349545577" r:id="rId76"/>
              </w:object>
            </w:r>
          </w:p>
        </w:tc>
        <w:tc>
          <w:tcPr>
            <w:tcW w:w="54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…</w: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360" w:dyaOrig="380">
                <v:shape id="_x0000_i1063" type="#_x0000_t75" style="width:24.55pt;height:25.4pt" o:ole="">
                  <v:imagedata r:id="rId77" o:title=""/>
                </v:shape>
                <o:OLEObject Type="Embed" ProgID="Equation.3" ShapeID="_x0000_i1063" DrawAspect="Content" ObjectID="_1349545578" r:id="rId78"/>
              </w:objec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320" w:dyaOrig="380">
                <v:shape id="_x0000_i1064" type="#_x0000_t75" style="width:21.2pt;height:25.4pt" o:ole="">
                  <v:imagedata r:id="rId79" o:title=""/>
                </v:shape>
                <o:OLEObject Type="Embed" ProgID="Equation.3" ShapeID="_x0000_i1064" DrawAspect="Content" ObjectID="_1349545579" r:id="rId80"/>
              </w:objec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F61273">
              <w:rPr>
                <w:i/>
                <w:sz w:val="36"/>
                <w:szCs w:val="28"/>
                <w:lang w:val="en-US"/>
              </w:rPr>
              <w:t>b</w:t>
            </w:r>
          </w:p>
        </w:tc>
      </w:tr>
      <w:tr w:rsidR="00480BBE" w:rsidRPr="00F61273" w:rsidTr="00F75FF6">
        <w:trPr>
          <w:trHeight w:val="712"/>
          <w:jc w:val="center"/>
        </w:trPr>
        <w:tc>
          <w:tcPr>
            <w:tcW w:w="356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32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01625" cy="301625"/>
                  <wp:effectExtent l="0" t="0" r="3175" b="0"/>
                  <wp:docPr id="582" name="Рисунок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30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position w:val="-12"/>
                <w:sz w:val="28"/>
                <w:szCs w:val="28"/>
                <w:lang w:val="en-US"/>
              </w:rPr>
              <w:object w:dxaOrig="520" w:dyaOrig="380">
                <v:shape id="_x0000_i1065" type="#_x0000_t75" style="width:30.5pt;height:22.85pt" o:ole="">
                  <v:imagedata r:id="rId82" o:title=""/>
                </v:shape>
                <o:OLEObject Type="Embed" ProgID="Equation.3" ShapeID="_x0000_i1065" DrawAspect="Content" ObjectID="_1349545580" r:id="rId83"/>
              </w:object>
            </w:r>
          </w:p>
        </w:tc>
        <w:tc>
          <w:tcPr>
            <w:tcW w:w="54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…</w: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380" w:dyaOrig="380">
                <v:shape id="_x0000_i1066" type="#_x0000_t75" style="width:24.55pt;height:24.55pt" o:ole="">
                  <v:imagedata r:id="rId84" o:title=""/>
                </v:shape>
                <o:OLEObject Type="Embed" ProgID="Equation.3" ShapeID="_x0000_i1066" DrawAspect="Content" ObjectID="_1349545581" r:id="rId85"/>
              </w:objec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0"/>
                <w:sz w:val="28"/>
                <w:szCs w:val="28"/>
              </w:rPr>
              <w:object w:dxaOrig="340" w:dyaOrig="340">
                <v:shape id="_x0000_i1067" type="#_x0000_t75" style="width:25.4pt;height:25.4pt" o:ole="">
                  <v:imagedata r:id="rId86" o:title=""/>
                </v:shape>
                <o:OLEObject Type="Embed" ProgID="Equation.3" ShapeID="_x0000_i1067" DrawAspect="Content" ObjectID="_1349545582" r:id="rId87"/>
              </w:object>
            </w: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380" w:dyaOrig="380">
                <v:shape id="_x0000_i1068" type="#_x0000_t75" style="width:25.4pt;height:25.4pt" o:ole="">
                  <v:imagedata r:id="rId88" o:title=""/>
                </v:shape>
                <o:OLEObject Type="Embed" ProgID="Equation.3" ShapeID="_x0000_i1068" DrawAspect="Content" ObjectID="_1349545583" r:id="rId89"/>
              </w:object>
            </w:r>
          </w:p>
        </w:tc>
      </w:tr>
      <w:tr w:rsidR="00480BBE" w:rsidRPr="00F61273" w:rsidTr="00F75FF6">
        <w:trPr>
          <w:trHeight w:val="705"/>
          <w:jc w:val="center"/>
        </w:trPr>
        <w:tc>
          <w:tcPr>
            <w:tcW w:w="356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32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240" w:dyaOrig="380">
                <v:shape id="_x0000_i1069" type="#_x0000_t75" style="width:11.85pt;height:19.5pt" o:ole="">
                  <v:imagedata r:id="rId90" o:title=""/>
                </v:shape>
                <o:OLEObject Type="Embed" ProgID="Equation.3" ShapeID="_x0000_i1069" DrawAspect="Content" ObjectID="_1349545584" r:id="rId91"/>
              </w:object>
            </w:r>
          </w:p>
        </w:tc>
        <w:tc>
          <w:tcPr>
            <w:tcW w:w="90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noProof/>
                <w:position w:val="-16"/>
                <w:sz w:val="28"/>
                <w:szCs w:val="28"/>
              </w:rPr>
              <w:drawing>
                <wp:inline distT="0" distB="0" distL="0" distR="0">
                  <wp:extent cx="319405" cy="327660"/>
                  <wp:effectExtent l="0" t="0" r="0" b="0"/>
                  <wp:docPr id="588" name="Рисунок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480BBE" w:rsidRPr="00F61273" w:rsidTr="00F75FF6">
        <w:trPr>
          <w:trHeight w:val="711"/>
          <w:jc w:val="center"/>
        </w:trPr>
        <w:tc>
          <w:tcPr>
            <w:tcW w:w="356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32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F61273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90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position w:val="-16"/>
                <w:sz w:val="28"/>
                <w:szCs w:val="28"/>
                <w:lang w:val="en-US"/>
              </w:rPr>
              <w:object w:dxaOrig="300" w:dyaOrig="420">
                <v:shape id="_x0000_i1070" type="#_x0000_t75" style="width:17.8pt;height:25.4pt" o:ole="">
                  <v:imagedata r:id="rId93" o:title=""/>
                </v:shape>
                <o:OLEObject Type="Embed" ProgID="Equation.3" ShapeID="_x0000_i1070" DrawAspect="Content" ObjectID="_1349545585" r:id="rId94"/>
              </w:object>
            </w:r>
          </w:p>
        </w:tc>
        <w:tc>
          <w:tcPr>
            <w:tcW w:w="54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480BBE" w:rsidRPr="00F61273" w:rsidTr="00F75FF6">
        <w:trPr>
          <w:trHeight w:val="703"/>
          <w:jc w:val="center"/>
        </w:trPr>
        <w:tc>
          <w:tcPr>
            <w:tcW w:w="356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F61273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32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6"/>
                <w:sz w:val="28"/>
                <w:szCs w:val="28"/>
              </w:rPr>
              <w:object w:dxaOrig="520" w:dyaOrig="420">
                <v:shape id="_x0000_i1071" type="#_x0000_t75" style="width:30.5pt;height:24.55pt" o:ole="">
                  <v:imagedata r:id="rId95" o:title=""/>
                </v:shape>
                <o:OLEObject Type="Embed" ProgID="Equation.3" ShapeID="_x0000_i1071" DrawAspect="Content" ObjectID="_1349545586" r:id="rId96"/>
              </w:object>
            </w:r>
          </w:p>
        </w:tc>
        <w:tc>
          <w:tcPr>
            <w:tcW w:w="90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61273">
              <w:rPr>
                <w:position w:val="-12"/>
                <w:sz w:val="28"/>
                <w:szCs w:val="28"/>
              </w:rPr>
              <w:object w:dxaOrig="540" w:dyaOrig="380">
                <v:shape id="_x0000_i1072" type="#_x0000_t75" style="width:30.5pt;height:22pt" o:ole="">
                  <v:imagedata r:id="rId97" o:title=""/>
                </v:shape>
                <o:OLEObject Type="Embed" ProgID="Equation.3" ShapeID="_x0000_i1072" DrawAspect="Content" ObjectID="_1349545587" r:id="rId98"/>
              </w:object>
            </w:r>
          </w:p>
        </w:tc>
        <w:tc>
          <w:tcPr>
            <w:tcW w:w="54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80BBE" w:rsidRPr="00F61273" w:rsidRDefault="00480BBE" w:rsidP="00F75FF6">
            <w:pPr>
              <w:pStyle w:val="art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480BBE" w:rsidRPr="00F61273" w:rsidRDefault="00480BBE" w:rsidP="00480BB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0BBE" w:rsidRPr="00F61273" w:rsidRDefault="00F61273" w:rsidP="00F61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Ком</w:t>
      </w:r>
      <w:r w:rsidR="00480BBE" w:rsidRPr="00F61273">
        <w:rPr>
          <w:rFonts w:ascii="Times New Roman" w:hAnsi="Times New Roman" w:cs="Times New Roman"/>
          <w:sz w:val="28"/>
          <w:szCs w:val="28"/>
        </w:rPr>
        <w:t>пьютерная реализация однофакторного дисперсионного анализа</w:t>
      </w:r>
    </w:p>
    <w:p w:rsidR="00480BBE" w:rsidRPr="00F61273" w:rsidRDefault="00480BBE" w:rsidP="00480BB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669" w:type="dxa"/>
        <w:jc w:val="center"/>
        <w:tblInd w:w="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1135"/>
        <w:gridCol w:w="1178"/>
        <w:gridCol w:w="1221"/>
      </w:tblGrid>
      <w:tr w:rsidR="00480BBE" w:rsidRPr="00F61273" w:rsidTr="00F75FF6">
        <w:trPr>
          <w:trHeight w:val="270"/>
          <w:jc w:val="center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</w:rPr>
              <w:t>А</w:t>
            </w:r>
          </w:p>
        </w:tc>
        <w:tc>
          <w:tcPr>
            <w:tcW w:w="117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B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C</w:t>
            </w:r>
          </w:p>
        </w:tc>
      </w:tr>
      <w:tr w:rsidR="00480BBE" w:rsidRPr="00F61273" w:rsidTr="00F75FF6">
        <w:trPr>
          <w:trHeight w:val="270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X1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X2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1133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4,61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8,1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1160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1402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8,7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1524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4,94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1595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5,08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1556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5,41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9,5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1679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5,59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9,8</w:t>
            </w:r>
          </w:p>
        </w:tc>
      </w:tr>
      <w:tr w:rsidR="00480BBE" w:rsidRPr="00F61273" w:rsidTr="00F75FF6">
        <w:trPr>
          <w:trHeight w:val="270"/>
          <w:jc w:val="center"/>
        </w:trPr>
        <w:tc>
          <w:tcPr>
            <w:tcW w:w="1135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35" w:type="dxa"/>
            <w:vAlign w:val="bottom"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1843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5,74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273"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</w:tr>
    </w:tbl>
    <w:p w:rsidR="00F75FF6" w:rsidRPr="00F61273" w:rsidRDefault="00F75FF6" w:rsidP="0048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BBE" w:rsidRPr="00F61273" w:rsidRDefault="00480BBE" w:rsidP="00480BBE">
      <w:pPr>
        <w:spacing w:line="360" w:lineRule="auto"/>
        <w:ind w:right="14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lastRenderedPageBreak/>
        <w:t>Рисунок 1. Исходные данные</w:t>
      </w:r>
    </w:p>
    <w:tbl>
      <w:tblPr>
        <w:tblW w:w="476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1"/>
        <w:gridCol w:w="1317"/>
        <w:gridCol w:w="1266"/>
        <w:gridCol w:w="1280"/>
      </w:tblGrid>
      <w:tr w:rsidR="00480BBE" w:rsidRPr="00F61273" w:rsidTr="00F75FF6">
        <w:trPr>
          <w:trHeight w:val="146"/>
          <w:jc w:val="center"/>
        </w:trPr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0BBE" w:rsidRPr="00F61273" w:rsidRDefault="00480BBE" w:rsidP="00F75FF6">
            <w:pPr>
              <w:spacing w:line="360" w:lineRule="auto"/>
              <w:jc w:val="right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</w:rPr>
              <w:t>А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B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C</w:t>
            </w:r>
          </w:p>
        </w:tc>
      </w:tr>
      <w:tr w:rsidR="00480BBE" w:rsidRPr="00F61273" w:rsidTr="00F75FF6">
        <w:trPr>
          <w:trHeight w:val="285"/>
          <w:jc w:val="center"/>
        </w:trPr>
        <w:tc>
          <w:tcPr>
            <w:tcW w:w="924" w:type="dxa"/>
            <w:tcBorders>
              <w:top w:val="single" w:sz="4" w:space="0" w:color="auto"/>
            </w:tcBorders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10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131,1707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223,6413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-822,457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924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11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67,57019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153,947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381,9195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924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12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0,905532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89,17151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#Н/Д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924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13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23,96412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#Н/Д</w:t>
            </w:r>
          </w:p>
        </w:tc>
      </w:tr>
      <w:tr w:rsidR="00480BBE" w:rsidRPr="00F61273" w:rsidTr="00F75FF6">
        <w:trPr>
          <w:trHeight w:val="255"/>
          <w:jc w:val="center"/>
        </w:trPr>
        <w:tc>
          <w:tcPr>
            <w:tcW w:w="924" w:type="dxa"/>
          </w:tcPr>
          <w:p w:rsidR="00480BBE" w:rsidRPr="00F61273" w:rsidRDefault="00480BBE" w:rsidP="00F75FF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0"/>
                <w:lang w:val="en-US"/>
              </w:rPr>
            </w:pPr>
            <w:r w:rsidRPr="00F61273">
              <w:rPr>
                <w:rFonts w:ascii="Times New Roman" w:hAnsi="Times New Roman" w:cs="Times New Roman"/>
                <w:sz w:val="26"/>
                <w:szCs w:val="20"/>
                <w:lang w:val="en-US"/>
              </w:rPr>
              <w:t>14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381104,2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39757,79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480BBE" w:rsidRPr="00F61273" w:rsidRDefault="00480BB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#Н/Д</w:t>
            </w:r>
          </w:p>
        </w:tc>
      </w:tr>
    </w:tbl>
    <w:p w:rsidR="00480BBE" w:rsidRPr="00F61273" w:rsidRDefault="00480BBE" w:rsidP="0048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BBE" w:rsidRPr="00F61273" w:rsidRDefault="00480BBE" w:rsidP="00480BBE">
      <w:pPr>
        <w:spacing w:line="360" w:lineRule="auto"/>
        <w:ind w:right="14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Рисунок 2.Результирующие данные</w:t>
      </w:r>
    </w:p>
    <w:p w:rsidR="00480BBE" w:rsidRPr="00F61273" w:rsidRDefault="00480BBE" w:rsidP="0048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360" w:dyaOrig="380">
          <v:shape id="_x0000_i1073" type="#_x0000_t75" style="width:27.1pt;height:27.95pt" o:ole="">
            <v:imagedata r:id="rId73" o:title=""/>
          </v:shape>
          <o:OLEObject Type="Embed" ProgID="Equation.3" ShapeID="_x0000_i1073" DrawAspect="Content" ObjectID="_1349545588" r:id="rId99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131,1707</w:t>
      </w:r>
    </w:p>
    <w:p w:rsidR="00F75FF6" w:rsidRPr="00F61273" w:rsidRDefault="00F75FF6" w:rsidP="00F75FF6">
      <w:pPr>
        <w:spacing w:line="360" w:lineRule="auto"/>
        <w:ind w:right="141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6127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0675" cy="320675"/>
            <wp:effectExtent l="0" t="0" r="0" b="0"/>
            <wp:docPr id="1108" name="Рисунок 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1273">
        <w:rPr>
          <w:rFonts w:ascii="Times New Roman" w:hAnsi="Times New Roman" w:cs="Times New Roman"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67,57019</w:t>
      </w:r>
    </w:p>
    <w:p w:rsidR="00F75FF6" w:rsidRPr="00F61273" w:rsidRDefault="00F75FF6" w:rsidP="00F75FF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240" w:dyaOrig="380">
          <v:shape id="_x0000_i1074" type="#_x0000_t75" style="width:16.95pt;height:27.95pt" o:ole="">
            <v:imagedata r:id="rId90" o:title=""/>
          </v:shape>
          <o:OLEObject Type="Embed" ProgID="Equation.3" ShapeID="_x0000_i1074" DrawAspect="Content" ObjectID="_1349545589" r:id="rId100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= 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0,905532</w:t>
      </w: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i/>
          <w:sz w:val="28"/>
          <w:szCs w:val="28"/>
        </w:rPr>
      </w:pPr>
      <w:r w:rsidRPr="00F6127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F61273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23,96412</w:t>
      </w: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6"/>
          <w:sz w:val="28"/>
          <w:szCs w:val="28"/>
        </w:rPr>
        <w:object w:dxaOrig="520" w:dyaOrig="420">
          <v:shape id="_x0000_i1075" type="#_x0000_t75" style="width:31.35pt;height:25.4pt" o:ole="">
            <v:imagedata r:id="rId95" o:title=""/>
          </v:shape>
          <o:OLEObject Type="Embed" ProgID="Equation.3" ShapeID="_x0000_i1075" DrawAspect="Content" ObjectID="_1349545590" r:id="rId101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381104,2</w:t>
      </w: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480" w:dyaOrig="380">
          <v:shape id="_x0000_i1076" type="#_x0000_t75" style="width:31.35pt;height:24.55pt" o:ole="">
            <v:imagedata r:id="rId75" o:title=""/>
          </v:shape>
          <o:OLEObject Type="Embed" ProgID="Equation.3" ShapeID="_x0000_i1076" DrawAspect="Content" ObjectID="_1349545591" r:id="rId102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223,6413</w:t>
      </w: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77" type="#_x0000_t75" style="width:30.5pt;height:22pt" o:ole="">
            <v:imagedata r:id="rId103" o:title=""/>
          </v:shape>
          <o:OLEObject Type="Embed" ProgID="Equation.3" ShapeID="_x0000_i1077" DrawAspect="Content" ObjectID="_1349545592" r:id="rId104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153,947</w:t>
      </w: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>
            <wp:extent cx="320675" cy="344170"/>
            <wp:effectExtent l="0" t="0" r="0" b="0"/>
            <wp:docPr id="1113" name="Рисунок 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1273">
        <w:rPr>
          <w:rFonts w:ascii="Times New Roman" w:hAnsi="Times New Roman" w:cs="Times New Roman"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89,17151</w:t>
      </w:r>
    </w:p>
    <w:p w:rsidR="00F75FF6" w:rsidRPr="00A4432B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6"/>
          <w:sz w:val="28"/>
          <w:szCs w:val="28"/>
          <w:lang w:val="en-US"/>
        </w:rPr>
        <w:object w:dxaOrig="300" w:dyaOrig="420">
          <v:shape id="_x0000_i1078" type="#_x0000_t75" style="width:18.65pt;height:26.25pt" o:ole="">
            <v:imagedata r:id="rId93" o:title=""/>
          </v:shape>
          <o:OLEObject Type="Embed" ProgID="Equation.3" ShapeID="_x0000_i1078" DrawAspect="Content" ObjectID="_1349545593" r:id="rId105"/>
        </w:object>
      </w:r>
      <w:r w:rsidRPr="00F61273">
        <w:rPr>
          <w:rFonts w:ascii="Times New Roman" w:hAnsi="Times New Roman" w:cs="Times New Roman"/>
          <w:sz w:val="28"/>
          <w:szCs w:val="28"/>
        </w:rPr>
        <w:t>= 5</w:t>
      </w:r>
    </w:p>
    <w:p w:rsidR="00F75FF6" w:rsidRPr="00A4432B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540" w:dyaOrig="380">
          <v:shape id="_x0000_i1079" type="#_x0000_t75" style="width:37.25pt;height:27.1pt" o:ole="">
            <v:imagedata r:id="rId97" o:title=""/>
          </v:shape>
          <o:OLEObject Type="Embed" ProgID="Equation.3" ShapeID="_x0000_i1079" DrawAspect="Content" ObjectID="_1349545594" r:id="rId106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39757,79</w:t>
      </w:r>
    </w:p>
    <w:p w:rsidR="00F75FF6" w:rsidRPr="00F61273" w:rsidRDefault="00F75FF6" w:rsidP="00F75FF6">
      <w:pPr>
        <w:spacing w:line="360" w:lineRule="auto"/>
        <w:ind w:right="141" w:firstLine="709"/>
        <w:rPr>
          <w:rFonts w:ascii="Times New Roman" w:hAnsi="Times New Roman" w:cs="Times New Roman"/>
          <w:sz w:val="28"/>
          <w:szCs w:val="28"/>
        </w:rPr>
      </w:pPr>
    </w:p>
    <w:p w:rsidR="00F75FF6" w:rsidRPr="00F61273" w:rsidRDefault="00F75FF6" w:rsidP="00F75FF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80" type="#_x0000_t75" style="width:16.1pt;height:18.65pt" o:ole="">
            <v:imagedata r:id="rId107" o:title=""/>
          </v:shape>
          <o:OLEObject Type="Embed" ProgID="Equation.3" ShapeID="_x0000_i1080" DrawAspect="Content" ObjectID="_1349545595" r:id="rId108"/>
        </w:object>
      </w:r>
      <w:r w:rsidRPr="00F61273">
        <w:rPr>
          <w:rFonts w:ascii="Times New Roman" w:hAnsi="Times New Roman" w:cs="Times New Roman"/>
          <w:sz w:val="28"/>
          <w:szCs w:val="28"/>
        </w:rPr>
        <w:t>= -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-822,457</w:t>
      </w:r>
    </w:p>
    <w:p w:rsidR="00F75FF6" w:rsidRPr="00F61273" w:rsidRDefault="00F75FF6" w:rsidP="00F75FF6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1273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81" type="#_x0000_t75" style="width:24.55pt;height:26.25pt" o:ole="">
            <v:imagedata r:id="rId109" o:title=""/>
          </v:shape>
          <o:OLEObject Type="Embed" ProgID="Equation.3" ShapeID="_x0000_i1081" DrawAspect="Content" ObjectID="_1349545596" r:id="rId110"/>
        </w:object>
      </w:r>
      <w:r w:rsidRPr="00F61273">
        <w:rPr>
          <w:rFonts w:ascii="Times New Roman" w:hAnsi="Times New Roman" w:cs="Times New Roman"/>
          <w:sz w:val="28"/>
          <w:szCs w:val="28"/>
        </w:rPr>
        <w:t>=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381,9195</w:t>
      </w:r>
    </w:p>
    <w:p w:rsidR="00F75FF6" w:rsidRPr="00F61273" w:rsidRDefault="00F75FF6" w:rsidP="00F75FF6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73" w:rsidRDefault="00F61273" w:rsidP="00F61273">
      <w:pPr>
        <w:pStyle w:val="t"/>
        <w:rPr>
          <w:rFonts w:eastAsiaTheme="minorEastAsia"/>
          <w:sz w:val="26"/>
          <w:szCs w:val="20"/>
        </w:rPr>
      </w:pPr>
      <w:r>
        <w:rPr>
          <w:rFonts w:eastAsiaTheme="minorEastAsia"/>
          <w:sz w:val="26"/>
          <w:szCs w:val="20"/>
        </w:rPr>
        <w:t xml:space="preserve">                                      </w:t>
      </w:r>
    </w:p>
    <w:p w:rsidR="00CB4CBA" w:rsidRDefault="00F61273" w:rsidP="00F61273">
      <w:pPr>
        <w:pStyle w:val="t"/>
        <w:rPr>
          <w:b/>
          <w:bCs/>
          <w:sz w:val="28"/>
          <w:szCs w:val="28"/>
        </w:rPr>
      </w:pPr>
      <w:r>
        <w:rPr>
          <w:rFonts w:eastAsiaTheme="minorEastAsia"/>
          <w:sz w:val="26"/>
          <w:szCs w:val="20"/>
        </w:rPr>
        <w:t xml:space="preserve">                                               </w:t>
      </w:r>
      <w:r w:rsidR="00BC319E">
        <w:rPr>
          <w:b/>
          <w:bCs/>
          <w:sz w:val="28"/>
          <w:szCs w:val="28"/>
        </w:rPr>
        <w:t xml:space="preserve">Использование </w:t>
      </w:r>
      <w:r w:rsidR="00BC319E">
        <w:rPr>
          <w:b/>
          <w:bCs/>
          <w:sz w:val="28"/>
          <w:szCs w:val="28"/>
          <w:lang w:val="uk-UA"/>
        </w:rPr>
        <w:t xml:space="preserve"> с</w:t>
      </w:r>
      <w:r w:rsidR="00CB4CBA" w:rsidRPr="00F61273">
        <w:rPr>
          <w:b/>
          <w:bCs/>
          <w:sz w:val="28"/>
          <w:szCs w:val="28"/>
        </w:rPr>
        <w:t xml:space="preserve">татистик F и </w:t>
      </w:r>
      <w:r w:rsidR="00CB4CBA" w:rsidRPr="00F61273">
        <w:rPr>
          <w:b/>
          <w:bCs/>
          <w:sz w:val="28"/>
          <w:szCs w:val="28"/>
          <w:lang w:val="en-US"/>
        </w:rPr>
        <w:t>r</w:t>
      </w:r>
      <w:r w:rsidR="00CB4CBA" w:rsidRPr="00F61273">
        <w:rPr>
          <w:b/>
          <w:bCs/>
          <w:sz w:val="28"/>
          <w:szCs w:val="28"/>
        </w:rPr>
        <w:t>2</w:t>
      </w:r>
    </w:p>
    <w:p w:rsidR="00F61273" w:rsidRPr="00F61273" w:rsidRDefault="00F61273" w:rsidP="00F61273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Уравнение множественной регрессии </w:t>
      </w:r>
      <w:r w:rsidRPr="00F61273">
        <w:rPr>
          <w:i/>
          <w:sz w:val="28"/>
          <w:szCs w:val="28"/>
        </w:rPr>
        <w:t>y = m1*x1 + m2*x2 + m3*x3 + m4*x4 + b</w:t>
      </w:r>
      <w:r w:rsidRPr="00F61273">
        <w:rPr>
          <w:sz w:val="28"/>
          <w:szCs w:val="28"/>
        </w:rPr>
        <w:t xml:space="preserve"> теперь может быть получено из строки 10:</w:t>
      </w:r>
    </w:p>
    <w:p w:rsidR="00F61273" w:rsidRPr="00F61273" w:rsidRDefault="00F61273" w:rsidP="00F61273">
      <w:pPr>
        <w:pStyle w:val="t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/>
              <w:color w:val="000000"/>
              <w:sz w:val="28"/>
              <w:szCs w:val="28"/>
            </w:rPr>
            <m:t>223,6413</m:t>
          </m:r>
          <m:r>
            <m:rPr>
              <m:sty m:val="p"/>
            </m:rPr>
            <w:rPr>
              <w:rFonts w:ascii="Cambria Math" w:hAnsi="Cambria Math"/>
              <w:sz w:val="26"/>
              <w:szCs w:val="20"/>
            </w:rPr>
            <m:t>*</m:t>
          </m:r>
          <m:r>
            <m:rPr>
              <m:sty m:val="p"/>
            </m:rPr>
            <w:rPr>
              <w:rFonts w:ascii="Cambria Math"/>
              <w:sz w:val="26"/>
              <w:szCs w:val="20"/>
            </w:rPr>
            <m:t xml:space="preserve">x1+ </m:t>
          </m:r>
          <m:r>
            <m:rPr>
              <m:sty m:val="p"/>
            </m:rPr>
            <w:rPr>
              <w:rFonts w:ascii="Cambria Math"/>
              <w:color w:val="000000"/>
              <w:sz w:val="28"/>
              <w:szCs w:val="28"/>
            </w:rPr>
            <m:t>131,1707</m:t>
          </m:r>
          <m:r>
            <m:rPr>
              <m:sty m:val="p"/>
            </m:rPr>
            <w:rPr>
              <w:rFonts w:ascii="Cambria Math" w:hAnsi="Cambria Math"/>
              <w:sz w:val="26"/>
              <w:szCs w:val="20"/>
            </w:rPr>
            <m:t>*</m:t>
          </m:r>
          <m:r>
            <m:rPr>
              <m:sty m:val="p"/>
            </m:rPr>
            <w:rPr>
              <w:rFonts w:ascii="Cambria Math"/>
              <w:sz w:val="26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/>
              <w:sz w:val="26"/>
              <w:szCs w:val="20"/>
            </w:rPr>
            <m:t>-</m:t>
          </m:r>
          <m:r>
            <m:rPr>
              <m:sty m:val="p"/>
            </m:rPr>
            <w:rPr>
              <w:rFonts w:ascii="Cambria Math"/>
              <w:color w:val="000000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color w:val="000000"/>
              <w:sz w:val="28"/>
              <w:szCs w:val="28"/>
            </w:rPr>
            <m:t>822,457</m:t>
          </m:r>
        </m:oMath>
      </m:oMathPara>
    </w:p>
    <w:p w:rsidR="00CB4CBA" w:rsidRPr="00F61273" w:rsidRDefault="00F61273" w:rsidP="00F612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sz w:val="28"/>
          <w:szCs w:val="28"/>
        </w:rPr>
        <w:t>Ко</w:t>
      </w:r>
      <w:r w:rsidR="00CB4CBA" w:rsidRPr="00F61273">
        <w:rPr>
          <w:rFonts w:ascii="Times New Roman" w:hAnsi="Times New Roman" w:cs="Times New Roman"/>
          <w:sz w:val="28"/>
          <w:szCs w:val="28"/>
        </w:rPr>
        <w:t>эффициент детерминации r</w:t>
      </w:r>
      <w:r w:rsidR="00CB4CBA" w:rsidRPr="00F612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B4CBA" w:rsidRPr="00F61273">
        <w:rPr>
          <w:rFonts w:ascii="Times New Roman" w:hAnsi="Times New Roman" w:cs="Times New Roman"/>
          <w:sz w:val="28"/>
          <w:szCs w:val="28"/>
        </w:rPr>
        <w:t xml:space="preserve"> равен </w:t>
      </w:r>
      <w:r w:rsidR="00CB4CBA" w:rsidRPr="00F61273">
        <w:rPr>
          <w:rFonts w:ascii="Times New Roman" w:hAnsi="Times New Roman" w:cs="Times New Roman"/>
          <w:color w:val="000000"/>
          <w:sz w:val="28"/>
          <w:szCs w:val="28"/>
        </w:rPr>
        <w:t>0,905532</w:t>
      </w:r>
      <w:r w:rsidR="00CB4CBA" w:rsidRPr="00F61273">
        <w:rPr>
          <w:rFonts w:ascii="Times New Roman" w:hAnsi="Times New Roman" w:cs="Times New Roman"/>
          <w:sz w:val="28"/>
          <w:szCs w:val="28"/>
        </w:rPr>
        <w:t xml:space="preserve"> (, что указывает на сильную зависимость между независимыми переменными и продажной ценой. Можно использовать F-статистику, чтобы определить, является ли этот результат (с таким высоким значение r</w:t>
      </w:r>
      <w:r w:rsidR="00CB4CBA" w:rsidRPr="00F612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B4CBA" w:rsidRPr="00F61273">
        <w:rPr>
          <w:rFonts w:ascii="Times New Roman" w:hAnsi="Times New Roman" w:cs="Times New Roman"/>
          <w:sz w:val="28"/>
          <w:szCs w:val="28"/>
        </w:rPr>
        <w:t xml:space="preserve"> ) случайным.</w:t>
      </w:r>
    </w:p>
    <w:p w:rsidR="00CB4CBA" w:rsidRPr="00F61273" w:rsidRDefault="00CB4CBA" w:rsidP="00CB4CBA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Предположим, что на самом деле нет взаимосвязи между переменными, просто статистический анализ вывел сильную взаимозависимость по взятой равномерной выборке 8 отраслей. </w:t>
      </w:r>
    </w:p>
    <w:p w:rsidR="00CB4CBA" w:rsidRPr="00F61273" w:rsidRDefault="00CB4CBA" w:rsidP="00CB4CBA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Если F-наблюдаемое больше, чем F-критическое, то взаимосвязь между переменными имеется. F-критическое можно получить из таблицы F-критических значений в любом справочнике по математической статистике. Для того, чтобы найти это значение, используя односторонний тест, положим уровень значимости </w:t>
      </w:r>
      <w:r w:rsidRPr="00F61273">
        <w:rPr>
          <w:position w:val="-6"/>
          <w:sz w:val="28"/>
          <w:szCs w:val="28"/>
        </w:rPr>
        <w:object w:dxaOrig="480" w:dyaOrig="240">
          <v:shape id="_x0000_i1082" type="#_x0000_t75" style="width:23.7pt;height:11.85pt" o:ole="">
            <v:imagedata r:id="rId111" o:title=""/>
          </v:shape>
          <o:OLEObject Type="Embed" ProgID="Equation.3" ShapeID="_x0000_i1082" DrawAspect="Content" ObjectID="_1349545597" r:id="rId112"/>
        </w:object>
      </w:r>
      <w:r w:rsidRPr="00F61273">
        <w:rPr>
          <w:sz w:val="28"/>
          <w:szCs w:val="28"/>
        </w:rPr>
        <w:t>0,05, а для числа степеней свободы (обозначаемых обычно v1 и v2), положим</w:t>
      </w:r>
    </w:p>
    <w:p w:rsidR="00CB4CBA" w:rsidRPr="00F61273" w:rsidRDefault="00CB4CBA" w:rsidP="00CB4CBA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 v1 = k =  2  и   v2 = n - (k + 1) = 8 - (2 + 1) = 7</w:t>
      </w:r>
    </w:p>
    <w:p w:rsidR="00CB4CBA" w:rsidRPr="00F61273" w:rsidRDefault="00CB4CBA" w:rsidP="00CB4CBA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, где k - это число переменных, а n - число точек данных. </w:t>
      </w:r>
    </w:p>
    <w:p w:rsidR="00CB4CBA" w:rsidRPr="00F61273" w:rsidRDefault="00CB4CBA" w:rsidP="00CB4CBA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>Из таблицы справочника F-критическое равно 4,74.</w:t>
      </w:r>
    </w:p>
    <w:p w:rsidR="00CB4CBA" w:rsidRDefault="00CB4CBA" w:rsidP="00CB4CBA">
      <w:pPr>
        <w:pStyle w:val="t"/>
        <w:jc w:val="both"/>
        <w:rPr>
          <w:sz w:val="28"/>
          <w:szCs w:val="28"/>
        </w:rPr>
      </w:pPr>
      <w:r w:rsidRPr="00F61273">
        <w:rPr>
          <w:sz w:val="28"/>
          <w:szCs w:val="28"/>
        </w:rPr>
        <w:t xml:space="preserve">F-наблюдаемое равно </w:t>
      </w:r>
      <w:r w:rsidRPr="00F61273">
        <w:rPr>
          <w:color w:val="000000"/>
          <w:sz w:val="28"/>
          <w:szCs w:val="28"/>
        </w:rPr>
        <w:t>23,96412</w:t>
      </w:r>
      <w:r w:rsidRPr="00F61273">
        <w:rPr>
          <w:sz w:val="28"/>
          <w:szCs w:val="28"/>
        </w:rPr>
        <w:t xml:space="preserve"> (ячейка A18), что заметно больше чем F-критическое (4,74). Следовательно, полученное регрессионное уравнение полезно для предсказания </w:t>
      </w:r>
      <w:r w:rsidR="00F61273">
        <w:rPr>
          <w:sz w:val="28"/>
          <w:szCs w:val="28"/>
        </w:rPr>
        <w:t>валовой продукции</w:t>
      </w:r>
    </w:p>
    <w:p w:rsidR="00F61273" w:rsidRDefault="00F61273" w:rsidP="00CB4CBA">
      <w:pPr>
        <w:pStyle w:val="t"/>
        <w:jc w:val="both"/>
        <w:rPr>
          <w:sz w:val="28"/>
          <w:szCs w:val="28"/>
        </w:rPr>
      </w:pPr>
    </w:p>
    <w:p w:rsidR="00F61273" w:rsidRPr="00F61273" w:rsidRDefault="00F61273" w:rsidP="00CB4CBA">
      <w:pPr>
        <w:pStyle w:val="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4CBA" w:rsidRPr="00F61273" w:rsidRDefault="00CB4CBA" w:rsidP="00CB4CBA">
      <w:pPr>
        <w:pStyle w:val="rl"/>
        <w:jc w:val="center"/>
        <w:rPr>
          <w:b/>
          <w:bCs/>
          <w:sz w:val="28"/>
          <w:szCs w:val="28"/>
        </w:rPr>
      </w:pPr>
      <w:r w:rsidRPr="00F61273">
        <w:rPr>
          <w:b/>
          <w:bCs/>
          <w:sz w:val="28"/>
          <w:szCs w:val="28"/>
        </w:rPr>
        <w:lastRenderedPageBreak/>
        <w:t xml:space="preserve">Вычисление </w:t>
      </w:r>
      <w:r w:rsidRPr="00F61273">
        <w:rPr>
          <w:b/>
          <w:bCs/>
          <w:sz w:val="28"/>
          <w:szCs w:val="28"/>
          <w:lang w:val="en-US"/>
        </w:rPr>
        <w:t>t</w:t>
      </w:r>
      <w:r w:rsidRPr="00F61273">
        <w:rPr>
          <w:b/>
          <w:bCs/>
          <w:sz w:val="28"/>
          <w:szCs w:val="28"/>
        </w:rPr>
        <w:t>-статистики</w:t>
      </w:r>
    </w:p>
    <w:p w:rsidR="00F61273" w:rsidRPr="00F61273" w:rsidRDefault="00F61273" w:rsidP="00F61273">
      <w:pPr>
        <w:autoSpaceDE w:val="0"/>
        <w:autoSpaceDN w:val="0"/>
        <w:adjustRightInd w:val="0"/>
        <w:ind w:left="30" w:right="3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Определим, имеет ли каждый коэффициент статистическую значимость для оценки валового выпуска:</w:t>
      </w:r>
      <w:r w:rsidRPr="00F61273">
        <w:rPr>
          <w:rFonts w:ascii="Times New Roman" w:hAnsi="Times New Roman" w:cs="Times New Roman"/>
          <w:sz w:val="28"/>
          <w:szCs w:val="28"/>
        </w:rPr>
        <w:t xml:space="preserve"> t-критическое с 7 степенями свободы и </w:t>
      </w:r>
      <w:r w:rsidRPr="00F61273">
        <w:rPr>
          <w:rFonts w:ascii="Times New Roman" w:hAnsi="Times New Roman" w:cs="Times New Roman"/>
          <w:position w:val="-6"/>
          <w:sz w:val="28"/>
          <w:szCs w:val="28"/>
        </w:rPr>
        <w:object w:dxaOrig="480" w:dyaOrig="240">
          <v:shape id="_x0000_i1083" type="#_x0000_t75" style="width:24.55pt;height:11.85pt" o:ole="">
            <v:imagedata r:id="rId111" o:title=""/>
          </v:shape>
          <o:OLEObject Type="Embed" ProgID="Equation.3" ShapeID="_x0000_i1083" DrawAspect="Content" ObjectID="_1349545598" r:id="rId113"/>
        </w:object>
      </w:r>
      <w:r w:rsidRPr="00F61273">
        <w:rPr>
          <w:rFonts w:ascii="Times New Roman" w:hAnsi="Times New Roman" w:cs="Times New Roman"/>
          <w:sz w:val="28"/>
          <w:szCs w:val="28"/>
        </w:rPr>
        <w:t xml:space="preserve">= 0,05 равно </w:t>
      </w: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>1,895</w:t>
      </w:r>
    </w:p>
    <w:p w:rsidR="00F61273" w:rsidRPr="00F61273" w:rsidRDefault="00F61273" w:rsidP="00F61273">
      <w:pPr>
        <w:autoSpaceDE w:val="0"/>
        <w:autoSpaceDN w:val="0"/>
        <w:adjustRightInd w:val="0"/>
        <w:ind w:left="30" w:right="3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>tтабл</w:t>
      </w:r>
      <w:r w:rsidRPr="00F61273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0,95</w:t>
      </w: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>(7)=1,895</w:t>
      </w:r>
    </w:p>
    <w:p w:rsidR="00F61273" w:rsidRPr="00F61273" w:rsidRDefault="00F61273" w:rsidP="00F61273">
      <w:pPr>
        <w:autoSpaceDE w:val="0"/>
        <w:autoSpaceDN w:val="0"/>
        <w:adjustRightInd w:val="0"/>
        <w:ind w:left="30" w:right="3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Полученные наблюдаемые t-значения для каждой из независимых переменных приводим в таблице :</w:t>
      </w:r>
    </w:p>
    <w:p w:rsidR="00F61273" w:rsidRPr="00F61273" w:rsidRDefault="00F61273" w:rsidP="00F61273">
      <w:pPr>
        <w:autoSpaceDE w:val="0"/>
        <w:autoSpaceDN w:val="0"/>
        <w:adjustRightInd w:val="0"/>
        <w:ind w:left="30" w:right="3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Таблица 4. </w:t>
      </w:r>
    </w:p>
    <w:p w:rsidR="00F61273" w:rsidRPr="00F61273" w:rsidRDefault="00F61273" w:rsidP="00F61273">
      <w:pPr>
        <w:autoSpaceDE w:val="0"/>
        <w:autoSpaceDN w:val="0"/>
        <w:adjustRightInd w:val="0"/>
        <w:ind w:left="30" w:right="3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273">
        <w:rPr>
          <w:rFonts w:ascii="Times New Roman" w:hAnsi="Times New Roman" w:cs="Times New Roman"/>
          <w:bCs/>
          <w:sz w:val="28"/>
          <w:szCs w:val="28"/>
        </w:rPr>
        <w:t xml:space="preserve">Вычисление </w:t>
      </w:r>
      <w:r w:rsidRPr="00F61273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F61273">
        <w:rPr>
          <w:rFonts w:ascii="Times New Roman" w:hAnsi="Times New Roman" w:cs="Times New Roman"/>
          <w:bCs/>
          <w:sz w:val="28"/>
          <w:szCs w:val="28"/>
        </w:rPr>
        <w:t>-статистики</w:t>
      </w:r>
    </w:p>
    <w:tbl>
      <w:tblPr>
        <w:tblW w:w="738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bottom w:w="60" w:type="dxa"/>
        </w:tblCellMar>
        <w:tblLook w:val="04A0"/>
      </w:tblPr>
      <w:tblGrid>
        <w:gridCol w:w="2654"/>
        <w:gridCol w:w="4732"/>
      </w:tblGrid>
      <w:tr w:rsidR="00F61273" w:rsidRPr="00F61273" w:rsidTr="00BF24B1">
        <w:trPr>
          <w:trHeight w:val="450"/>
          <w:jc w:val="center"/>
        </w:trPr>
        <w:tc>
          <w:tcPr>
            <w:tcW w:w="2654" w:type="dxa"/>
            <w:shd w:val="clear" w:color="auto" w:fill="auto"/>
            <w:vAlign w:val="center"/>
            <w:hideMark/>
          </w:tcPr>
          <w:p w:rsidR="00F61273" w:rsidRPr="00F61273" w:rsidRDefault="00F61273" w:rsidP="00BF24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</w:t>
            </w:r>
          </w:p>
        </w:tc>
        <w:tc>
          <w:tcPr>
            <w:tcW w:w="4732" w:type="dxa"/>
            <w:shd w:val="clear" w:color="auto" w:fill="auto"/>
            <w:vAlign w:val="center"/>
            <w:hideMark/>
          </w:tcPr>
          <w:p w:rsidR="00F61273" w:rsidRPr="00F61273" w:rsidRDefault="00F61273" w:rsidP="00BF24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t-наблюдаемое значение</w:t>
            </w:r>
          </w:p>
        </w:tc>
      </w:tr>
      <w:tr w:rsidR="00F61273" w:rsidRPr="00F61273" w:rsidTr="00BF24B1">
        <w:trPr>
          <w:trHeight w:val="570"/>
          <w:jc w:val="center"/>
        </w:trPr>
        <w:tc>
          <w:tcPr>
            <w:tcW w:w="2654" w:type="dxa"/>
            <w:shd w:val="clear" w:color="auto" w:fill="auto"/>
            <w:vAlign w:val="center"/>
            <w:hideMark/>
          </w:tcPr>
          <w:p w:rsidR="00F61273" w:rsidRPr="00F61273" w:rsidRDefault="00F61273" w:rsidP="00BF2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фондоворуженность</w:t>
            </w:r>
          </w:p>
        </w:tc>
        <w:tc>
          <w:tcPr>
            <w:tcW w:w="4732" w:type="dxa"/>
            <w:shd w:val="clear" w:color="auto" w:fill="auto"/>
            <w:vAlign w:val="center"/>
            <w:hideMark/>
          </w:tcPr>
          <w:p w:rsidR="00F61273" w:rsidRPr="00F61273" w:rsidRDefault="00F61273" w:rsidP="00F6127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1,452715624</w:t>
            </w:r>
          </w:p>
          <w:p w:rsidR="00F61273" w:rsidRPr="00F61273" w:rsidRDefault="00F61273" w:rsidP="00BF2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273" w:rsidRPr="00F61273" w:rsidTr="00BF24B1">
        <w:trPr>
          <w:trHeight w:val="705"/>
          <w:jc w:val="center"/>
        </w:trPr>
        <w:tc>
          <w:tcPr>
            <w:tcW w:w="2654" w:type="dxa"/>
            <w:shd w:val="clear" w:color="auto" w:fill="auto"/>
            <w:vAlign w:val="center"/>
            <w:hideMark/>
          </w:tcPr>
          <w:p w:rsidR="00F61273" w:rsidRPr="00F61273" w:rsidRDefault="00F61273" w:rsidP="00BF2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4732" w:type="dxa"/>
            <w:shd w:val="clear" w:color="auto" w:fill="auto"/>
            <w:vAlign w:val="center"/>
            <w:hideMark/>
          </w:tcPr>
          <w:p w:rsidR="00F61273" w:rsidRPr="00F61273" w:rsidRDefault="00F61273" w:rsidP="00F6127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1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-2,153483551</w:t>
            </w:r>
          </w:p>
          <w:p w:rsidR="00F61273" w:rsidRPr="00F61273" w:rsidRDefault="00F61273" w:rsidP="00BF2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1273" w:rsidRPr="00F61273" w:rsidRDefault="00F61273" w:rsidP="00F61273">
      <w:pPr>
        <w:jc w:val="center"/>
        <w:rPr>
          <w:rFonts w:ascii="Calibri" w:eastAsia="Times New Roman" w:hAnsi="Calibri" w:cs="Times New Roman"/>
          <w:color w:val="000000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t = m4 / se4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223,6413</w:t>
      </w:r>
      <w:r w:rsidRPr="00F61273">
        <w:rPr>
          <w:rFonts w:ascii="Times New Roman" w:hAnsi="Times New Roman" w:cs="Times New Roman"/>
          <w:sz w:val="28"/>
          <w:szCs w:val="28"/>
        </w:rPr>
        <w:t>/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153,947</w:t>
      </w:r>
      <w:r w:rsidRPr="00F61273">
        <w:rPr>
          <w:rFonts w:ascii="Times New Roman" w:hAnsi="Times New Roman" w:cs="Times New Roman"/>
          <w:sz w:val="28"/>
          <w:szCs w:val="28"/>
        </w:rPr>
        <w:t xml:space="preserve">= </w:t>
      </w:r>
      <w:r w:rsidRPr="00F61273">
        <w:rPr>
          <w:rFonts w:ascii="Times New Roman" w:eastAsia="Times New Roman" w:hAnsi="Times New Roman" w:cs="Times New Roman"/>
          <w:color w:val="000000"/>
          <w:sz w:val="28"/>
          <w:szCs w:val="28"/>
        </w:rPr>
        <w:t>1,452715624</w:t>
      </w:r>
    </w:p>
    <w:p w:rsidR="00F61273" w:rsidRPr="00F61273" w:rsidRDefault="00F61273" w:rsidP="00F61273">
      <w:pPr>
        <w:spacing w:line="360" w:lineRule="auto"/>
        <w:ind w:right="14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273" w:rsidRPr="00F61273" w:rsidRDefault="00F61273" w:rsidP="00BC319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Поскольку абсолютная величина t, равная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1,452715624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1273">
        <w:rPr>
          <w:rFonts w:ascii="Times New Roman" w:hAnsi="Times New Roman" w:cs="Times New Roman"/>
          <w:sz w:val="28"/>
          <w:szCs w:val="28"/>
        </w:rPr>
        <w:t xml:space="preserve">, меньше, чем </w:t>
      </w: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1,895, </w:t>
      </w:r>
      <w:r w:rsidRPr="00F61273">
        <w:rPr>
          <w:rFonts w:ascii="Times New Roman" w:hAnsi="Times New Roman" w:cs="Times New Roman"/>
          <w:sz w:val="28"/>
          <w:szCs w:val="28"/>
        </w:rPr>
        <w:t xml:space="preserve">фондовооруженность — это не важная переменная для валового выпуска продукции. Аналогичным образом можно протестировать все другие переменные на статистическую значимость. Абсолютная величина для производительности = </w:t>
      </w:r>
      <w:r w:rsidRPr="00F61273">
        <w:rPr>
          <w:rFonts w:ascii="Times New Roman" w:hAnsi="Times New Roman" w:cs="Times New Roman"/>
          <w:color w:val="000000"/>
          <w:sz w:val="28"/>
          <w:szCs w:val="28"/>
        </w:rPr>
        <w:t>2,153483551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1273">
        <w:rPr>
          <w:rFonts w:ascii="Times New Roman" w:hAnsi="Times New Roman" w:cs="Times New Roman"/>
          <w:sz w:val="28"/>
          <w:szCs w:val="28"/>
        </w:rPr>
        <w:t xml:space="preserve">, это больше, чем </w:t>
      </w:r>
      <w:r w:rsidRPr="00F6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1,895 </w:t>
      </w:r>
      <w:r w:rsidRPr="00F61273">
        <w:rPr>
          <w:rFonts w:ascii="Times New Roman" w:hAnsi="Times New Roman" w:cs="Times New Roman"/>
          <w:sz w:val="28"/>
          <w:szCs w:val="28"/>
        </w:rPr>
        <w:t>значит производительность полезная</w:t>
      </w:r>
      <w:r w:rsidR="00BC319E">
        <w:rPr>
          <w:rFonts w:ascii="Times New Roman" w:hAnsi="Times New Roman" w:cs="Times New Roman"/>
          <w:sz w:val="28"/>
          <w:szCs w:val="28"/>
        </w:rPr>
        <w:t xml:space="preserve"> дл</w:t>
      </w:r>
      <w:r w:rsidRPr="00F61273">
        <w:rPr>
          <w:rFonts w:ascii="Times New Roman" w:hAnsi="Times New Roman" w:cs="Times New Roman"/>
          <w:sz w:val="28"/>
          <w:szCs w:val="28"/>
        </w:rPr>
        <w:t>определения валового выпуска продукции.</w:t>
      </w:r>
    </w:p>
    <w:p w:rsidR="00F61273" w:rsidRPr="00F61273" w:rsidRDefault="00F61273" w:rsidP="00F61273">
      <w:pPr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br w:type="page"/>
      </w:r>
    </w:p>
    <w:p w:rsidR="00F61273" w:rsidRPr="00F61273" w:rsidRDefault="00F61273" w:rsidP="00F612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lastRenderedPageBreak/>
        <w:t>Литература.</w:t>
      </w:r>
    </w:p>
    <w:p w:rsidR="00F61273" w:rsidRPr="00F61273" w:rsidRDefault="00F61273" w:rsidP="00F61273">
      <w:pPr>
        <w:numPr>
          <w:ilvl w:val="1"/>
          <w:numId w:val="1"/>
        </w:numPr>
        <w:tabs>
          <w:tab w:val="clear" w:pos="1440"/>
          <w:tab w:val="num" w:pos="540"/>
        </w:tabs>
        <w:spacing w:after="0" w:line="360" w:lineRule="auto"/>
        <w:ind w:left="900" w:firstLine="0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Попов А.А.</w:t>
      </w:r>
    </w:p>
    <w:p w:rsidR="00F61273" w:rsidRPr="00F61273" w:rsidRDefault="00F61273" w:rsidP="00F61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F61273">
        <w:rPr>
          <w:rFonts w:ascii="Times New Roman" w:hAnsi="Times New Roman" w:cs="Times New Roman"/>
          <w:sz w:val="28"/>
          <w:szCs w:val="28"/>
        </w:rPr>
        <w:t>: Практическое руководство, ДЕСС КОМ.-М.-2000.</w:t>
      </w:r>
    </w:p>
    <w:p w:rsidR="00F61273" w:rsidRPr="00F61273" w:rsidRDefault="00F61273" w:rsidP="00F61273">
      <w:pPr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Дьяконов В.П., Абраменкова И.В.  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Pr="00F61273">
        <w:rPr>
          <w:rFonts w:ascii="Times New Roman" w:hAnsi="Times New Roman" w:cs="Times New Roman"/>
          <w:sz w:val="28"/>
          <w:szCs w:val="28"/>
        </w:rPr>
        <w:t xml:space="preserve">7  в математике, физике и в </w:t>
      </w:r>
      <w:r w:rsidRPr="00F61273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F61273">
        <w:rPr>
          <w:rFonts w:ascii="Times New Roman" w:hAnsi="Times New Roman" w:cs="Times New Roman"/>
          <w:sz w:val="28"/>
          <w:szCs w:val="28"/>
        </w:rPr>
        <w:t>. Изд-во « Номидж», М.-1998, раздел 2.13. Выполнение регрессии.</w:t>
      </w:r>
    </w:p>
    <w:p w:rsidR="00F61273" w:rsidRPr="00F61273" w:rsidRDefault="00F61273" w:rsidP="00F61273">
      <w:pPr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Л.А. Сошникова, В.Н.  Томашевич и др.   Многомерный статистический анализ в экономике  под ред. В.Н. Томашевича.- М. –Наука, 1980.</w:t>
      </w:r>
    </w:p>
    <w:p w:rsidR="00F61273" w:rsidRPr="00F61273" w:rsidRDefault="00F61273" w:rsidP="00F61273">
      <w:pPr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>Колемаев В.А., О.В. Староверов, В.Б. Турундаевский  Теория вероятностей и математическая статистика. –М. – Высшая школа- 1991.</w:t>
      </w:r>
    </w:p>
    <w:p w:rsidR="00F61273" w:rsidRPr="00F61273" w:rsidRDefault="00F61273" w:rsidP="00F61273">
      <w:pPr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1273">
        <w:rPr>
          <w:rFonts w:ascii="Times New Roman" w:hAnsi="Times New Roman" w:cs="Times New Roman"/>
          <w:sz w:val="28"/>
          <w:szCs w:val="28"/>
        </w:rPr>
        <w:t xml:space="preserve">К Иберла. Факторный анализ.-М. Статистика.-1980. </w:t>
      </w:r>
    </w:p>
    <w:p w:rsidR="00F61273" w:rsidRPr="00F61273" w:rsidRDefault="00F61273" w:rsidP="00F61273">
      <w:pPr>
        <w:spacing w:line="360" w:lineRule="auto"/>
        <w:ind w:right="142" w:firstLine="709"/>
        <w:rPr>
          <w:rFonts w:ascii="Times New Roman" w:hAnsi="Times New Roman" w:cs="Times New Roman"/>
          <w:sz w:val="28"/>
          <w:szCs w:val="28"/>
        </w:rPr>
      </w:pPr>
    </w:p>
    <w:p w:rsidR="00F61273" w:rsidRPr="00F61273" w:rsidRDefault="00F61273" w:rsidP="00F61273">
      <w:pPr>
        <w:pStyle w:val="t"/>
        <w:jc w:val="both"/>
        <w:rPr>
          <w:sz w:val="28"/>
          <w:szCs w:val="28"/>
        </w:rPr>
      </w:pPr>
    </w:p>
    <w:p w:rsidR="00F61273" w:rsidRPr="00F61273" w:rsidRDefault="00F61273" w:rsidP="00F61273">
      <w:pPr>
        <w:pStyle w:val="t"/>
        <w:jc w:val="both"/>
        <w:rPr>
          <w:sz w:val="28"/>
          <w:szCs w:val="28"/>
        </w:rPr>
      </w:pPr>
    </w:p>
    <w:p w:rsidR="00F61273" w:rsidRPr="00F61273" w:rsidRDefault="00F61273" w:rsidP="00F61273">
      <w:pPr>
        <w:pStyle w:val="t"/>
        <w:jc w:val="both"/>
        <w:rPr>
          <w:sz w:val="28"/>
          <w:szCs w:val="28"/>
        </w:rPr>
      </w:pPr>
    </w:p>
    <w:p w:rsidR="00F61273" w:rsidRPr="00F61273" w:rsidRDefault="00F61273" w:rsidP="00F61273">
      <w:pPr>
        <w:pStyle w:val="t"/>
        <w:jc w:val="both"/>
        <w:rPr>
          <w:sz w:val="28"/>
          <w:szCs w:val="28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61273" w:rsidRPr="00F61273" w:rsidRDefault="00F61273" w:rsidP="00F61273">
      <w:pPr>
        <w:spacing w:line="360" w:lineRule="auto"/>
        <w:ind w:right="141" w:firstLine="709"/>
        <w:rPr>
          <w:rFonts w:ascii="Times New Roman" w:hAnsi="Times New Roman" w:cs="Times New Roman"/>
          <w:sz w:val="26"/>
          <w:szCs w:val="20"/>
        </w:rPr>
      </w:pPr>
    </w:p>
    <w:p w:rsidR="00F75FF6" w:rsidRPr="00F61273" w:rsidRDefault="00F75FF6" w:rsidP="00F75FF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75FF6" w:rsidRPr="00F61273" w:rsidRDefault="00F75FF6" w:rsidP="00F75FF6">
      <w:pPr>
        <w:pStyle w:val="t"/>
        <w:jc w:val="both"/>
        <w:rPr>
          <w:sz w:val="28"/>
          <w:szCs w:val="28"/>
        </w:rPr>
      </w:pPr>
    </w:p>
    <w:p w:rsidR="00F75FF6" w:rsidRPr="00F61273" w:rsidRDefault="00F75FF6" w:rsidP="00F75FF6">
      <w:pPr>
        <w:pStyle w:val="t"/>
        <w:jc w:val="both"/>
        <w:rPr>
          <w:sz w:val="28"/>
          <w:szCs w:val="28"/>
        </w:rPr>
      </w:pPr>
    </w:p>
    <w:p w:rsidR="00F75FF6" w:rsidRPr="00F61273" w:rsidRDefault="00F75FF6" w:rsidP="00F75FF6">
      <w:pPr>
        <w:spacing w:line="360" w:lineRule="auto"/>
        <w:ind w:firstLine="709"/>
        <w:rPr>
          <w:rFonts w:ascii="Times New Roman" w:hAnsi="Times New Roman" w:cs="Times New Roman"/>
          <w:sz w:val="26"/>
          <w:szCs w:val="20"/>
        </w:rPr>
        <w:sectPr w:rsidR="00F75FF6" w:rsidRPr="00F61273" w:rsidSect="00F75FF6">
          <w:pgSz w:w="11906" w:h="16838"/>
          <w:pgMar w:top="993" w:right="566" w:bottom="1134" w:left="1134" w:header="708" w:footer="708" w:gutter="0"/>
          <w:cols w:space="708"/>
          <w:docGrid w:linePitch="360"/>
        </w:sectPr>
      </w:pPr>
    </w:p>
    <w:p w:rsidR="00F75FF6" w:rsidRPr="00F61273" w:rsidRDefault="00F75FF6" w:rsidP="00F75FF6">
      <w:pPr>
        <w:spacing w:line="360" w:lineRule="auto"/>
        <w:ind w:firstLine="709"/>
        <w:rPr>
          <w:rFonts w:ascii="Times New Roman" w:hAnsi="Times New Roman" w:cs="Times New Roman"/>
          <w:sz w:val="26"/>
          <w:szCs w:val="20"/>
        </w:rPr>
      </w:pPr>
    </w:p>
    <w:p w:rsidR="00480BBE" w:rsidRPr="00F61273" w:rsidRDefault="00480BBE" w:rsidP="00480B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0BBE" w:rsidRPr="00F61273" w:rsidSect="00F75FF6">
      <w:footerReference w:type="default" r:id="rId1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A8D" w:rsidRDefault="004F3A8D" w:rsidP="004300EE">
      <w:pPr>
        <w:spacing w:after="0" w:line="240" w:lineRule="auto"/>
      </w:pPr>
      <w:r>
        <w:separator/>
      </w:r>
    </w:p>
  </w:endnote>
  <w:endnote w:type="continuationSeparator" w:id="1">
    <w:p w:rsidR="004F3A8D" w:rsidRDefault="004F3A8D" w:rsidP="00430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7188"/>
      <w:docPartObj>
        <w:docPartGallery w:val="Page Numbers (Bottom of Page)"/>
        <w:docPartUnique/>
      </w:docPartObj>
    </w:sdtPr>
    <w:sdtContent>
      <w:p w:rsidR="00F75FF6" w:rsidRDefault="001C4E68">
        <w:pPr>
          <w:pStyle w:val="a8"/>
          <w:jc w:val="right"/>
        </w:pPr>
        <w:fldSimple w:instr=" PAGE   \* MERGEFORMAT ">
          <w:r w:rsidR="00A4432B">
            <w:rPr>
              <w:noProof/>
            </w:rPr>
            <w:t>13</w:t>
          </w:r>
        </w:fldSimple>
      </w:p>
    </w:sdtContent>
  </w:sdt>
  <w:p w:rsidR="00F75FF6" w:rsidRDefault="00F75F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A8D" w:rsidRDefault="004F3A8D" w:rsidP="004300EE">
      <w:pPr>
        <w:spacing w:after="0" w:line="240" w:lineRule="auto"/>
      </w:pPr>
      <w:r>
        <w:separator/>
      </w:r>
    </w:p>
  </w:footnote>
  <w:footnote w:type="continuationSeparator" w:id="1">
    <w:p w:rsidR="004F3A8D" w:rsidRDefault="004F3A8D" w:rsidP="00430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B4F16"/>
    <w:multiLevelType w:val="hybridMultilevel"/>
    <w:tmpl w:val="B38EC25C"/>
    <w:lvl w:ilvl="0" w:tplc="0419000F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">
    <w:nsid w:val="25574266"/>
    <w:multiLevelType w:val="multilevel"/>
    <w:tmpl w:val="9EE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0EE"/>
    <w:rsid w:val="00180E06"/>
    <w:rsid w:val="001C4E68"/>
    <w:rsid w:val="003749BA"/>
    <w:rsid w:val="004300EE"/>
    <w:rsid w:val="00480BBE"/>
    <w:rsid w:val="004E76F5"/>
    <w:rsid w:val="004F3A8D"/>
    <w:rsid w:val="00617200"/>
    <w:rsid w:val="00A4432B"/>
    <w:rsid w:val="00BC319E"/>
    <w:rsid w:val="00CB4CBA"/>
    <w:rsid w:val="00CE6485"/>
    <w:rsid w:val="00F61273"/>
    <w:rsid w:val="00F75FF6"/>
    <w:rsid w:val="00F82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68"/>
  </w:style>
  <w:style w:type="paragraph" w:styleId="1">
    <w:name w:val="heading 1"/>
    <w:basedOn w:val="a"/>
    <w:next w:val="a"/>
    <w:link w:val="10"/>
    <w:qFormat/>
    <w:rsid w:val="00617200"/>
    <w:pPr>
      <w:keepNext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0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300EE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4300E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3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00EE"/>
  </w:style>
  <w:style w:type="paragraph" w:styleId="a8">
    <w:name w:val="footer"/>
    <w:basedOn w:val="a"/>
    <w:link w:val="a9"/>
    <w:uiPriority w:val="99"/>
    <w:unhideWhenUsed/>
    <w:rsid w:val="0043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00EE"/>
  </w:style>
  <w:style w:type="paragraph" w:styleId="aa">
    <w:name w:val="Balloon Text"/>
    <w:basedOn w:val="a"/>
    <w:link w:val="ab"/>
    <w:uiPriority w:val="99"/>
    <w:semiHidden/>
    <w:unhideWhenUsed/>
    <w:rsid w:val="00430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00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1720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">
    <w:name w:val="art"/>
    <w:basedOn w:val="a"/>
    <w:rsid w:val="00480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"/>
    <w:rsid w:val="00F7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l">
    <w:name w:val="rl"/>
    <w:basedOn w:val="a"/>
    <w:rsid w:val="00CB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rsid w:val="00CB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2.bin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9.bin"/><Relationship Id="rId16" Type="http://schemas.openxmlformats.org/officeDocument/2006/relationships/image" Target="media/image5.wmf"/><Relationship Id="rId107" Type="http://schemas.openxmlformats.org/officeDocument/2006/relationships/image" Target="media/image45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66" Type="http://schemas.openxmlformats.org/officeDocument/2006/relationships/image" Target="media/image27.wmf"/><Relationship Id="rId74" Type="http://schemas.openxmlformats.org/officeDocument/2006/relationships/oleObject" Target="embeddings/oleObject38.bin"/><Relationship Id="rId79" Type="http://schemas.openxmlformats.org/officeDocument/2006/relationships/image" Target="media/image33.wmf"/><Relationship Id="rId87" Type="http://schemas.openxmlformats.org/officeDocument/2006/relationships/oleObject" Target="embeddings/oleObject44.bin"/><Relationship Id="rId102" Type="http://schemas.openxmlformats.org/officeDocument/2006/relationships/oleObject" Target="embeddings/oleObject53.bin"/><Relationship Id="rId110" Type="http://schemas.openxmlformats.org/officeDocument/2006/relationships/oleObject" Target="embeddings/oleObject58.bin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5.wmf"/><Relationship Id="rId90" Type="http://schemas.openxmlformats.org/officeDocument/2006/relationships/image" Target="media/image39.wmf"/><Relationship Id="rId95" Type="http://schemas.openxmlformats.org/officeDocument/2006/relationships/image" Target="media/image42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6.wmf"/><Relationship Id="rId69" Type="http://schemas.openxmlformats.org/officeDocument/2006/relationships/oleObject" Target="embeddings/oleObject35.bin"/><Relationship Id="rId77" Type="http://schemas.openxmlformats.org/officeDocument/2006/relationships/image" Target="media/image32.wmf"/><Relationship Id="rId100" Type="http://schemas.openxmlformats.org/officeDocument/2006/relationships/oleObject" Target="embeddings/oleObject51.bin"/><Relationship Id="rId105" Type="http://schemas.openxmlformats.org/officeDocument/2006/relationships/oleObject" Target="embeddings/oleObject55.bin"/><Relationship Id="rId113" Type="http://schemas.openxmlformats.org/officeDocument/2006/relationships/oleObject" Target="embeddings/oleObject6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3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4.wmf"/><Relationship Id="rId67" Type="http://schemas.openxmlformats.org/officeDocument/2006/relationships/oleObject" Target="embeddings/oleObject34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57.bin"/><Relationship Id="rId116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7.bin"/><Relationship Id="rId62" Type="http://schemas.openxmlformats.org/officeDocument/2006/relationships/image" Target="media/image25.wmf"/><Relationship Id="rId70" Type="http://schemas.openxmlformats.org/officeDocument/2006/relationships/oleObject" Target="embeddings/oleObject36.bin"/><Relationship Id="rId75" Type="http://schemas.openxmlformats.org/officeDocument/2006/relationships/image" Target="media/image31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48.bin"/><Relationship Id="rId111" Type="http://schemas.openxmlformats.org/officeDocument/2006/relationships/image" Target="media/image4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4.bin"/><Relationship Id="rId57" Type="http://schemas.openxmlformats.org/officeDocument/2006/relationships/image" Target="media/image23.wmf"/><Relationship Id="rId106" Type="http://schemas.openxmlformats.org/officeDocument/2006/relationships/oleObject" Target="embeddings/oleObject56.bin"/><Relationship Id="rId114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1.bin"/><Relationship Id="rId52" Type="http://schemas.openxmlformats.org/officeDocument/2006/relationships/image" Target="media/image21.wmf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image" Target="media/image30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4.wmf"/><Relationship Id="rId86" Type="http://schemas.openxmlformats.org/officeDocument/2006/relationships/image" Target="media/image37.wmf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109" Type="http://schemas.openxmlformats.org/officeDocument/2006/relationships/image" Target="media/image46.wmf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image" Target="media/image22.wmf"/><Relationship Id="rId76" Type="http://schemas.openxmlformats.org/officeDocument/2006/relationships/oleObject" Target="embeddings/oleObject39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4.bin"/><Relationship Id="rId7" Type="http://schemas.openxmlformats.org/officeDocument/2006/relationships/image" Target="media/image1.wmf"/><Relationship Id="rId71" Type="http://schemas.openxmlformats.org/officeDocument/2006/relationships/image" Target="media/image29.wmf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2010-10-25T13:13:00Z</dcterms:created>
  <dcterms:modified xsi:type="dcterms:W3CDTF">2010-10-25T17:57:00Z</dcterms:modified>
</cp:coreProperties>
</file>